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F73" w:rsidRPr="001D2C1A" w:rsidRDefault="00351F73" w:rsidP="00351F73">
      <w:pPr>
        <w:pStyle w:val="aa"/>
        <w:jc w:val="center"/>
        <w:rPr>
          <w:rFonts w:ascii="Times New Roman" w:hAnsi="Times New Roman"/>
        </w:rPr>
      </w:pPr>
      <w:bookmarkStart w:id="0" w:name="bookmark0"/>
      <w:r w:rsidRPr="001D2C1A">
        <w:rPr>
          <w:rFonts w:ascii="Times New Roman" w:hAnsi="Times New Roman"/>
        </w:rPr>
        <w:t>МИНИСТЕРСТВО ОБРАЗОВАНИЯ</w:t>
      </w:r>
      <w:r w:rsidRPr="001D2C1A">
        <w:rPr>
          <w:rFonts w:ascii="Times New Roman" w:hAnsi="Times New Roman"/>
          <w:shd w:val="clear" w:color="auto" w:fill="FFFFFF"/>
        </w:rPr>
        <w:t xml:space="preserve"> НОВОСИБИРСКОЙ ОБЛАСТИ</w:t>
      </w:r>
    </w:p>
    <w:p w:rsidR="00351F73" w:rsidRPr="001D2C1A" w:rsidRDefault="00351F73" w:rsidP="00351F73">
      <w:pPr>
        <w:pStyle w:val="aa"/>
        <w:jc w:val="center"/>
        <w:rPr>
          <w:rFonts w:ascii="Times New Roman" w:hAnsi="Times New Roman"/>
        </w:rPr>
      </w:pPr>
    </w:p>
    <w:p w:rsidR="00351F73" w:rsidRPr="001D2C1A" w:rsidRDefault="00351F73" w:rsidP="00351F73">
      <w:pPr>
        <w:pStyle w:val="aa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351F73" w:rsidRPr="001D2C1A" w:rsidRDefault="00351F73" w:rsidP="00351F73">
      <w:pPr>
        <w:pStyle w:val="aa"/>
        <w:jc w:val="center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8"/>
        <w:gridCol w:w="2284"/>
        <w:gridCol w:w="3726"/>
      </w:tblGrid>
      <w:tr w:rsidR="00351F73" w:rsidRPr="001D2C1A" w:rsidTr="00230DD4">
        <w:tc>
          <w:tcPr>
            <w:tcW w:w="3857" w:type="dxa"/>
            <w:shd w:val="clear" w:color="auto" w:fill="auto"/>
          </w:tcPr>
          <w:p w:rsidR="00351F73" w:rsidRPr="001D2C1A" w:rsidRDefault="00351F73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РАССМОТРЕНО:</w:t>
            </w:r>
          </w:p>
          <w:p w:rsidR="00351F73" w:rsidRPr="001D2C1A" w:rsidRDefault="00351F73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на заседании ПЦК</w:t>
            </w:r>
          </w:p>
          <w:p w:rsidR="00351F73" w:rsidRPr="001D2C1A" w:rsidRDefault="00351F73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протокол №</w:t>
            </w:r>
          </w:p>
          <w:p w:rsidR="00351F73" w:rsidRPr="001D2C1A" w:rsidRDefault="00351F73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от «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 xml:space="preserve">28 </w:t>
            </w:r>
            <w:r w:rsidRPr="001D2C1A">
              <w:rPr>
                <w:rFonts w:ascii="Times New Roman" w:hAnsi="Times New Roman"/>
                <w:u w:val="single"/>
              </w:rPr>
              <w:t xml:space="preserve"> »  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Pr="001D2C1A">
              <w:rPr>
                <w:rFonts w:ascii="Times New Roman" w:hAnsi="Times New Roman"/>
                <w:u w:val="single"/>
              </w:rPr>
              <w:t xml:space="preserve">      20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17</w:t>
            </w:r>
            <w:r w:rsidRPr="001D2C1A">
              <w:rPr>
                <w:rFonts w:ascii="Times New Roman" w:hAnsi="Times New Roman"/>
                <w:u w:val="single"/>
              </w:rPr>
              <w:t xml:space="preserve">  г.</w:t>
            </w:r>
          </w:p>
          <w:p w:rsidR="00351F73" w:rsidRPr="001D2C1A" w:rsidRDefault="00351F73" w:rsidP="00230DD4">
            <w:pPr>
              <w:pStyle w:val="aa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351F73" w:rsidRPr="001D2C1A" w:rsidRDefault="00351F73" w:rsidP="00230DD4">
            <w:pPr>
              <w:pStyle w:val="aa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351F73" w:rsidRPr="001D2C1A" w:rsidRDefault="00351F73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УТВЕРЖДАЮ:</w:t>
            </w:r>
          </w:p>
          <w:p w:rsidR="00351F73" w:rsidRPr="001D2C1A" w:rsidRDefault="00351F73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Зам. директора по У</w:t>
            </w:r>
            <w:r w:rsidR="008D459E">
              <w:rPr>
                <w:rFonts w:ascii="Times New Roman" w:hAnsi="Times New Roman"/>
                <w:u w:val="single"/>
              </w:rPr>
              <w:t>М</w:t>
            </w:r>
            <w:bookmarkStart w:id="1" w:name="_GoBack"/>
            <w:bookmarkEnd w:id="1"/>
            <w:r w:rsidRPr="001D2C1A">
              <w:rPr>
                <w:rFonts w:ascii="Times New Roman" w:hAnsi="Times New Roman"/>
                <w:u w:val="single"/>
              </w:rPr>
              <w:t>Р ГБПОУ НСО Новосибирский политехнический     колледж</w:t>
            </w:r>
          </w:p>
          <w:p w:rsidR="00351F73" w:rsidRPr="001D2C1A" w:rsidRDefault="00351F73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_______________</w:t>
            </w:r>
          </w:p>
          <w:p w:rsidR="00351F73" w:rsidRPr="001D2C1A" w:rsidRDefault="008D459E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 </w:t>
            </w:r>
            <w:r w:rsidR="00351F73" w:rsidRPr="001D2C1A">
              <w:rPr>
                <w:rFonts w:ascii="Times New Roman" w:hAnsi="Times New Roman"/>
                <w:u w:val="single"/>
              </w:rPr>
              <w:t xml:space="preserve">« </w:t>
            </w:r>
            <w:r w:rsidR="00351F73" w:rsidRPr="001D2C1A">
              <w:rPr>
                <w:rFonts w:ascii="Times New Roman" w:hAnsi="Times New Roman"/>
                <w:i/>
                <w:iCs/>
                <w:u w:val="single"/>
              </w:rPr>
              <w:t>28</w:t>
            </w:r>
            <w:r w:rsidR="00351F73" w:rsidRPr="001D2C1A">
              <w:rPr>
                <w:rFonts w:ascii="Times New Roman" w:hAnsi="Times New Roman"/>
                <w:u w:val="single"/>
              </w:rPr>
              <w:t xml:space="preserve">  »    </w:t>
            </w:r>
            <w:r w:rsidR="00351F73"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="00351F73" w:rsidRPr="001D2C1A">
              <w:rPr>
                <w:rFonts w:ascii="Times New Roman" w:hAnsi="Times New Roman"/>
                <w:u w:val="single"/>
              </w:rPr>
              <w:t xml:space="preserve">     20  </w:t>
            </w:r>
            <w:r w:rsidR="00351F73" w:rsidRPr="001D2C1A">
              <w:rPr>
                <w:rFonts w:ascii="Times New Roman" w:hAnsi="Times New Roman"/>
                <w:i/>
                <w:iCs/>
                <w:u w:val="single"/>
              </w:rPr>
              <w:t xml:space="preserve">17 </w:t>
            </w:r>
            <w:r w:rsidR="00351F73" w:rsidRPr="001D2C1A">
              <w:rPr>
                <w:rFonts w:ascii="Times New Roman" w:hAnsi="Times New Roman"/>
                <w:u w:val="single"/>
              </w:rPr>
              <w:t xml:space="preserve">   г.</w:t>
            </w:r>
          </w:p>
          <w:p w:rsidR="00351F73" w:rsidRPr="001D2C1A" w:rsidRDefault="00351F73" w:rsidP="00230DD4">
            <w:pPr>
              <w:pStyle w:val="aa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</w:tbl>
    <w:p w:rsidR="00CE4D3B" w:rsidRPr="00BD20E1" w:rsidRDefault="00CE4D3B" w:rsidP="00CE4D3B">
      <w:pPr>
        <w:jc w:val="center"/>
        <w:rPr>
          <w:sz w:val="28"/>
        </w:rPr>
      </w:pPr>
    </w:p>
    <w:p w:rsidR="00CE4D3B" w:rsidRDefault="00CE4D3B" w:rsidP="00CE4D3B">
      <w:pPr>
        <w:jc w:val="center"/>
        <w:rPr>
          <w:sz w:val="28"/>
        </w:rPr>
      </w:pPr>
    </w:p>
    <w:p w:rsidR="00CE4D3B" w:rsidRPr="00EC1DE1" w:rsidRDefault="00CE4D3B" w:rsidP="00CE4D3B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sz w:val="50"/>
          <w:szCs w:val="50"/>
        </w:rPr>
      </w:pPr>
      <w:r w:rsidRPr="00EC1DE1">
        <w:rPr>
          <w:rFonts w:ascii="Times New Roman" w:hAnsi="Times New Roman" w:cs="Times New Roman"/>
          <w:b/>
          <w:bCs/>
          <w:sz w:val="50"/>
          <w:szCs w:val="50"/>
        </w:rPr>
        <w:t>РАБОЧАЯ ПРОГРАММА</w:t>
      </w:r>
    </w:p>
    <w:p w:rsidR="00CE4D3B" w:rsidRPr="00EC1DE1" w:rsidRDefault="00CE4D3B" w:rsidP="00CE4D3B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 w:cs="Times New Roman"/>
          <w:b/>
          <w:bCs/>
          <w:sz w:val="30"/>
          <w:szCs w:val="30"/>
        </w:rPr>
      </w:pPr>
      <w:bookmarkStart w:id="2" w:name="bookmark16"/>
      <w:r w:rsidRPr="00EC1DE1">
        <w:rPr>
          <w:rFonts w:ascii="Times New Roman" w:hAnsi="Times New Roman" w:cs="Times New Roman"/>
          <w:b/>
          <w:bCs/>
          <w:sz w:val="30"/>
          <w:szCs w:val="30"/>
        </w:rPr>
        <w:t>УЧЕБНОЙ ДИСЦИПЛИНЫ</w:t>
      </w:r>
      <w:bookmarkEnd w:id="2"/>
    </w:p>
    <w:p w:rsidR="00CE4D3B" w:rsidRPr="00EC1DE1" w:rsidRDefault="00CE4D3B" w:rsidP="00CE4D3B">
      <w:pPr>
        <w:keepNext/>
        <w:keepLines/>
        <w:spacing w:after="418" w:line="300" w:lineRule="exact"/>
        <w:ind w:right="340"/>
        <w:jc w:val="center"/>
        <w:outlineLvl w:val="3"/>
        <w:rPr>
          <w:rFonts w:ascii="Times New Roman" w:hAnsi="Times New Roman" w:cs="Times New Roman"/>
          <w:b/>
          <w:bCs/>
          <w:i/>
          <w:iCs/>
          <w:sz w:val="30"/>
          <w:szCs w:val="30"/>
        </w:rPr>
      </w:pPr>
      <w:bookmarkStart w:id="3" w:name="bookmark17"/>
      <w:r w:rsidRPr="00EC1DE1">
        <w:rPr>
          <w:b/>
          <w:bCs/>
          <w:i/>
          <w:iCs/>
        </w:rPr>
        <w:t>ОГСЭ 0</w:t>
      </w:r>
      <w:r>
        <w:rPr>
          <w:b/>
          <w:bCs/>
          <w:i/>
          <w:iCs/>
        </w:rPr>
        <w:t>4</w:t>
      </w:r>
      <w:r>
        <w:t xml:space="preserve"> </w:t>
      </w:r>
      <w:r w:rsidRPr="00EC1DE1">
        <w:rPr>
          <w:rFonts w:ascii="Times New Roman" w:hAnsi="Times New Roman" w:cs="Times New Roman"/>
          <w:b/>
          <w:bCs/>
          <w:i/>
          <w:iCs/>
          <w:sz w:val="30"/>
          <w:szCs w:val="30"/>
        </w:rPr>
        <w:t>«</w:t>
      </w: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ФИЗИЧЕСКАЯ КУЛЬТУРА</w:t>
      </w:r>
      <w:r w:rsidRPr="00EC1DE1">
        <w:rPr>
          <w:rFonts w:ascii="Times New Roman" w:hAnsi="Times New Roman" w:cs="Times New Roman"/>
          <w:b/>
          <w:bCs/>
          <w:i/>
          <w:iCs/>
          <w:sz w:val="30"/>
          <w:szCs w:val="30"/>
        </w:rPr>
        <w:t>»</w:t>
      </w:r>
      <w:bookmarkEnd w:id="3"/>
    </w:p>
    <w:p w:rsidR="00CE4D3B" w:rsidRPr="00EC1DE1" w:rsidRDefault="00CE4D3B" w:rsidP="00CE4D3B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EC1DE1">
        <w:rPr>
          <w:rFonts w:ascii="Times New Roman" w:hAnsi="Times New Roman" w:cs="Times New Roman"/>
          <w:sz w:val="20"/>
          <w:szCs w:val="20"/>
        </w:rPr>
        <w:t>Специальность</w:t>
      </w:r>
    </w:p>
    <w:p w:rsidR="00351F73" w:rsidRPr="001D2C1A" w:rsidRDefault="00351F73" w:rsidP="00351F73">
      <w:pPr>
        <w:pStyle w:val="aa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CE4D3B" w:rsidRDefault="00CE4D3B" w:rsidP="00CE4D3B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351F73" w:rsidRPr="00EC1DE1" w:rsidRDefault="00351F73" w:rsidP="00CE4D3B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CE4D3B" w:rsidRPr="00EC1DE1" w:rsidRDefault="00CE4D3B" w:rsidP="00CE4D3B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C1DE1">
        <w:rPr>
          <w:rFonts w:ascii="Times New Roman" w:hAnsi="Times New Roman" w:cs="Times New Roman"/>
          <w:bCs/>
          <w:sz w:val="20"/>
          <w:szCs w:val="20"/>
        </w:rPr>
        <w:t>Программа подготовки</w:t>
      </w:r>
    </w:p>
    <w:p w:rsidR="00CE4D3B" w:rsidRPr="00EC1DE1" w:rsidRDefault="00CE4D3B" w:rsidP="00CE4D3B">
      <w:pPr>
        <w:ind w:left="2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1DE1">
        <w:rPr>
          <w:rFonts w:ascii="Times New Roman" w:hAnsi="Times New Roman" w:cs="Times New Roman"/>
          <w:bCs/>
          <w:noProof/>
          <w:sz w:val="20"/>
          <w:szCs w:val="20"/>
          <w:lang w:bidi="ar-SA"/>
        </w:rPr>
        <mc:AlternateContent>
          <mc:Choice Requires="wps">
            <w:drawing>
              <wp:anchor distT="4294967295" distB="4294967295" distL="114300" distR="114300" simplePos="0" relativeHeight="251659777" behindDoc="0" locked="0" layoutInCell="1" allowOverlap="1" wp14:anchorId="0AD5210A" wp14:editId="2D613189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3627B2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8.3pt;margin-top:14.8pt;width:152.25pt;height:0;z-index:251659777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"/>
            </w:pict>
          </mc:Fallback>
        </mc:AlternateContent>
      </w:r>
      <w:r w:rsidRPr="00EC1DE1">
        <w:rPr>
          <w:rFonts w:ascii="Times New Roman" w:hAnsi="Times New Roman" w:cs="Times New Roman"/>
          <w:bCs/>
          <w:sz w:val="28"/>
          <w:szCs w:val="28"/>
        </w:rPr>
        <w:t>базовая</w:t>
      </w:r>
    </w:p>
    <w:p w:rsidR="00CE4D3B" w:rsidRPr="00EC1DE1" w:rsidRDefault="00CE4D3B" w:rsidP="00CE4D3B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EC1DE1">
        <w:rPr>
          <w:rFonts w:ascii="Times New Roman" w:hAnsi="Times New Roman" w:cs="Times New Roman"/>
          <w:sz w:val="20"/>
          <w:szCs w:val="20"/>
        </w:rPr>
        <w:t>(базовая, углубленная)</w:t>
      </w:r>
    </w:p>
    <w:p w:rsidR="00CE4D3B" w:rsidRPr="00EC1DE1" w:rsidRDefault="00CE4D3B" w:rsidP="00CE4D3B">
      <w:pPr>
        <w:ind w:left="2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4D3B" w:rsidRPr="00EC1DE1" w:rsidRDefault="00CE4D3B" w:rsidP="00CE4D3B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C1DE1">
        <w:rPr>
          <w:rFonts w:ascii="Times New Roman" w:hAnsi="Times New Roman" w:cs="Times New Roman"/>
          <w:bCs/>
          <w:sz w:val="20"/>
          <w:szCs w:val="20"/>
        </w:rPr>
        <w:t>Форма обучения</w:t>
      </w:r>
    </w:p>
    <w:p w:rsidR="00CE4D3B" w:rsidRPr="00EC1DE1" w:rsidRDefault="00CE4D3B" w:rsidP="00CE4D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DE1">
        <w:rPr>
          <w:rFonts w:ascii="Times New Roman" w:hAnsi="Times New Roman" w:cs="Times New Roman"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4294967295" distB="4294967295" distL="114300" distR="114300" simplePos="0" relativeHeight="251660801" behindDoc="0" locked="0" layoutInCell="1" allowOverlap="1" wp14:anchorId="04B61164" wp14:editId="57C5DAC8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1B0F4F08" id="AutoShape 4" o:spid="_x0000_s1026" type="#_x0000_t32" style="position:absolute;margin-left:168.3pt;margin-top:14.35pt;width:152.25pt;height:0;z-index:251660801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"/>
            </w:pict>
          </mc:Fallback>
        </mc:AlternateContent>
      </w:r>
      <w:r w:rsidRPr="00EC1DE1">
        <w:rPr>
          <w:rFonts w:ascii="Times New Roman" w:hAnsi="Times New Roman" w:cs="Times New Roman"/>
          <w:bCs/>
          <w:sz w:val="28"/>
          <w:szCs w:val="28"/>
        </w:rPr>
        <w:t>очная</w:t>
      </w:r>
    </w:p>
    <w:p w:rsidR="00CE4D3B" w:rsidRPr="00EC1DE1" w:rsidRDefault="00CE4D3B" w:rsidP="00CE4D3B">
      <w:pPr>
        <w:rPr>
          <w:rFonts w:ascii="Times New Roman" w:hAnsi="Times New Roman" w:cs="Times New Roman"/>
          <w:sz w:val="28"/>
          <w:szCs w:val="28"/>
        </w:rPr>
      </w:pPr>
    </w:p>
    <w:p w:rsidR="00CE4D3B" w:rsidRPr="00EC1DE1" w:rsidRDefault="00CE4D3B" w:rsidP="00CE4D3B">
      <w:pPr>
        <w:rPr>
          <w:rFonts w:ascii="Times New Roman" w:hAnsi="Times New Roman" w:cs="Times New Roman"/>
          <w:sz w:val="28"/>
          <w:szCs w:val="28"/>
        </w:rPr>
      </w:pPr>
    </w:p>
    <w:p w:rsidR="00CE4D3B" w:rsidRPr="00EC1DE1" w:rsidRDefault="00CE4D3B" w:rsidP="00CE4D3B">
      <w:pPr>
        <w:rPr>
          <w:rFonts w:ascii="Times New Roman" w:hAnsi="Times New Roman" w:cs="Times New Roman"/>
          <w:sz w:val="28"/>
          <w:szCs w:val="28"/>
        </w:rPr>
      </w:pPr>
    </w:p>
    <w:p w:rsidR="00CE4D3B" w:rsidRPr="00EC1DE1" w:rsidRDefault="00CE4D3B" w:rsidP="00CE4D3B">
      <w:pPr>
        <w:rPr>
          <w:rFonts w:ascii="Times New Roman" w:hAnsi="Times New Roman" w:cs="Times New Roman"/>
          <w:sz w:val="28"/>
          <w:szCs w:val="28"/>
        </w:rPr>
      </w:pPr>
    </w:p>
    <w:p w:rsidR="00CE4D3B" w:rsidRPr="00EC1DE1" w:rsidRDefault="00CE4D3B" w:rsidP="00CE4D3B">
      <w:pPr>
        <w:rPr>
          <w:rFonts w:ascii="Times New Roman" w:hAnsi="Times New Roman" w:cs="Times New Roman"/>
          <w:sz w:val="28"/>
          <w:szCs w:val="28"/>
        </w:rPr>
      </w:pPr>
    </w:p>
    <w:p w:rsidR="00CE4D3B" w:rsidRPr="00EC1DE1" w:rsidRDefault="00CE4D3B" w:rsidP="00CE4D3B">
      <w:pPr>
        <w:rPr>
          <w:rFonts w:ascii="Times New Roman" w:hAnsi="Times New Roman" w:cs="Times New Roman"/>
          <w:sz w:val="28"/>
          <w:szCs w:val="28"/>
        </w:rPr>
      </w:pPr>
    </w:p>
    <w:p w:rsidR="00CE4D3B" w:rsidRPr="00EC1DE1" w:rsidRDefault="00CE4D3B" w:rsidP="00CE4D3B">
      <w:pPr>
        <w:rPr>
          <w:rFonts w:ascii="Times New Roman" w:hAnsi="Times New Roman" w:cs="Times New Roman"/>
          <w:sz w:val="28"/>
          <w:szCs w:val="28"/>
        </w:rPr>
      </w:pPr>
    </w:p>
    <w:p w:rsidR="00CE4D3B" w:rsidRPr="00EC1DE1" w:rsidRDefault="00CE4D3B" w:rsidP="00CE4D3B">
      <w:pPr>
        <w:rPr>
          <w:rFonts w:ascii="Times New Roman" w:hAnsi="Times New Roman" w:cs="Times New Roman"/>
          <w:sz w:val="28"/>
          <w:szCs w:val="28"/>
        </w:rPr>
      </w:pPr>
    </w:p>
    <w:p w:rsidR="00CE4D3B" w:rsidRPr="00EC1DE1" w:rsidRDefault="00CE4D3B" w:rsidP="00CE4D3B">
      <w:pPr>
        <w:rPr>
          <w:rFonts w:ascii="Times New Roman" w:hAnsi="Times New Roman" w:cs="Times New Roman"/>
          <w:sz w:val="28"/>
          <w:szCs w:val="28"/>
        </w:rPr>
      </w:pPr>
    </w:p>
    <w:p w:rsidR="00CE4D3B" w:rsidRPr="00EC1DE1" w:rsidRDefault="00CE4D3B" w:rsidP="00351F73">
      <w:pPr>
        <w:tabs>
          <w:tab w:val="left" w:pos="4365"/>
        </w:tabs>
        <w:rPr>
          <w:rFonts w:ascii="Times New Roman" w:hAnsi="Times New Roman" w:cs="Times New Roman"/>
          <w:sz w:val="28"/>
          <w:szCs w:val="28"/>
        </w:rPr>
        <w:sectPr w:rsidR="00CE4D3B" w:rsidRPr="00EC1DE1" w:rsidSect="00E77903">
          <w:footerReference w:type="even" r:id="rId7"/>
          <w:footerReference w:type="default" r:id="rId8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  <w:r w:rsidRPr="00EC1DE1">
        <w:rPr>
          <w:rFonts w:ascii="Times New Roman" w:hAnsi="Times New Roman" w:cs="Times New Roman"/>
          <w:sz w:val="28"/>
          <w:szCs w:val="28"/>
        </w:rPr>
        <w:tab/>
        <w:t>Новосибирск 20</w:t>
      </w:r>
      <w:r w:rsidR="00351F73">
        <w:rPr>
          <w:rFonts w:ascii="Times New Roman" w:hAnsi="Times New Roman" w:cs="Times New Roman"/>
          <w:sz w:val="28"/>
          <w:szCs w:val="28"/>
        </w:rPr>
        <w:t>18</w:t>
      </w:r>
    </w:p>
    <w:p w:rsidR="00351F73" w:rsidRPr="001D2C1A" w:rsidRDefault="00351F73" w:rsidP="00351F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lastRenderedPageBreak/>
        <w:t>Рабочая программа предназначена для преподавания общепрофессиональной дисциплины обязательной части профессионального цикла студентам очной формы обучения специальности 13.02.11 «Техническая эксплуатация и обслуживание электрического и электромеханического оборудования (по отраслям)».</w:t>
      </w:r>
    </w:p>
    <w:p w:rsidR="00351F73" w:rsidRPr="001D2C1A" w:rsidRDefault="00351F73" w:rsidP="00351F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13.02.11 «Техническая эксплуатация и обслуживание электрического и электромеханического оборудования (по отраслям)» утвержденного приказом Министерства образования и науки Российской Федерации от "9" декабря 2016 г. №1547.</w:t>
      </w:r>
    </w:p>
    <w:p w:rsidR="00CE4D3B" w:rsidRPr="00EC1DE1" w:rsidRDefault="00CE4D3B" w:rsidP="00CE4D3B">
      <w:pPr>
        <w:ind w:left="709"/>
        <w:rPr>
          <w:rFonts w:ascii="Times New Roman" w:hAnsi="Times New Roman" w:cs="Times New Roman"/>
        </w:rPr>
      </w:pPr>
    </w:p>
    <w:p w:rsidR="00CE4D3B" w:rsidRPr="00EC1DE1" w:rsidRDefault="00CE4D3B" w:rsidP="00CE4D3B">
      <w:pPr>
        <w:ind w:left="709"/>
        <w:rPr>
          <w:rFonts w:ascii="Times New Roman" w:hAnsi="Times New Roman" w:cs="Times New Roman"/>
          <w:sz w:val="28"/>
        </w:rPr>
      </w:pPr>
    </w:p>
    <w:p w:rsidR="00CE4D3B" w:rsidRPr="00EC1DE1" w:rsidRDefault="00CE4D3B" w:rsidP="00CE4D3B">
      <w:pPr>
        <w:ind w:left="709"/>
        <w:rPr>
          <w:rFonts w:ascii="Times New Roman" w:hAnsi="Times New Roman" w:cs="Times New Roman"/>
          <w:sz w:val="28"/>
        </w:rPr>
      </w:pPr>
      <w:r w:rsidRPr="00EC1DE1">
        <w:rPr>
          <w:rFonts w:ascii="Times New Roman" w:hAnsi="Times New Roman" w:cs="Times New Roman"/>
          <w:sz w:val="28"/>
        </w:rPr>
        <w:t xml:space="preserve">Составитель – </w:t>
      </w:r>
      <w:r w:rsidR="00D2454C">
        <w:rPr>
          <w:rFonts w:ascii="Times New Roman" w:hAnsi="Times New Roman" w:cs="Times New Roman"/>
          <w:sz w:val="28"/>
        </w:rPr>
        <w:t>Макаренко А.А.</w:t>
      </w:r>
    </w:p>
    <w:bookmarkEnd w:id="0"/>
    <w:p w:rsidR="00D85CA3" w:rsidRDefault="00D85CA3">
      <w:pPr>
        <w:rPr>
          <w:sz w:val="2"/>
          <w:szCs w:val="2"/>
        </w:rPr>
        <w:sectPr w:rsidR="00D85CA3">
          <w:headerReference w:type="default" r:id="rId9"/>
          <w:footerReference w:type="even" r:id="rId10"/>
          <w:footerReference w:type="default" r:id="rId11"/>
          <w:type w:val="continuous"/>
          <w:pgSz w:w="11900" w:h="16840"/>
          <w:pgMar w:top="1439" w:right="712" w:bottom="1439" w:left="1276" w:header="0" w:footer="3" w:gutter="0"/>
          <w:cols w:space="720"/>
          <w:noEndnote/>
          <w:docGrid w:linePitch="360"/>
        </w:sectPr>
      </w:pPr>
    </w:p>
    <w:p w:rsidR="00D85CA3" w:rsidRDefault="00CE4D3B" w:rsidP="00CE4D3B">
      <w:pPr>
        <w:pStyle w:val="12"/>
      </w:pPr>
      <w:r>
        <w:lastRenderedPageBreak/>
        <w:t>1.</w:t>
      </w:r>
      <w:r w:rsidR="008A7E9C">
        <w:fldChar w:fldCharType="begin"/>
      </w:r>
      <w:r w:rsidR="008A7E9C">
        <w:instrText xml:space="preserve"> TOC \o "1-5" \h \z </w:instrText>
      </w:r>
      <w:r w:rsidR="008A7E9C">
        <w:fldChar w:fldCharType="separate"/>
      </w:r>
      <w:hyperlink w:anchor="bookmark0" w:tooltip="Current Document">
        <w:r w:rsidR="008A7E9C">
          <w:t xml:space="preserve"> ПАСПОРТ ПРОГРАММЫ УЧЕБНОЙ ДИСЦИПЛИНЫ</w:t>
        </w:r>
        <w:r w:rsidR="008A7E9C">
          <w:tab/>
          <w:t>4</w:t>
        </w:r>
      </w:hyperlink>
    </w:p>
    <w:p w:rsidR="00D85CA3" w:rsidRDefault="00CE4D3B" w:rsidP="00CE4D3B">
      <w:pPr>
        <w:pStyle w:val="12"/>
      </w:pPr>
      <w:r>
        <w:t>2.</w:t>
      </w:r>
      <w:r w:rsidR="008A7E9C">
        <w:t>СТРУКТУРА И СОДЕРЖАНИЕ УЧЕБНОЙ ДИСЦИПЛИНЫ</w:t>
      </w:r>
      <w:r w:rsidR="008A7E9C">
        <w:tab/>
        <w:t>5</w:t>
      </w:r>
    </w:p>
    <w:p w:rsidR="00D85CA3" w:rsidRDefault="00CE4D3B" w:rsidP="00CE4D3B">
      <w:pPr>
        <w:pStyle w:val="12"/>
      </w:pPr>
      <w:r>
        <w:t>3.</w:t>
      </w:r>
      <w:hyperlink w:anchor="bookmark11" w:tooltip="Current Document">
        <w:r w:rsidR="008A7E9C">
          <w:t>УСЛОВИЯ РЕАЛИЗАЦИИ РАБОЧЕЙ ПРОГРАММЫ УЧЕБНОЙ</w:t>
        </w:r>
        <w:r w:rsidR="008A7E9C">
          <w:tab/>
          <w:t>13</w:t>
        </w:r>
      </w:hyperlink>
    </w:p>
    <w:p w:rsidR="00D85CA3" w:rsidRDefault="008A7E9C" w:rsidP="00CE4D3B">
      <w:pPr>
        <w:pStyle w:val="12"/>
      </w:pPr>
      <w:r>
        <w:t>ДИСЦИПЛИНЫ</w:t>
      </w:r>
    </w:p>
    <w:p w:rsidR="00D85CA3" w:rsidRDefault="00CE4D3B" w:rsidP="00CE4D3B">
      <w:pPr>
        <w:pStyle w:val="12"/>
      </w:pPr>
      <w:r>
        <w:t>4.</w:t>
      </w:r>
      <w:hyperlink w:anchor="bookmark15" w:tooltip="Current Document">
        <w:r w:rsidR="008A7E9C">
          <w:t>КОНТРОЛЬ И ОЦЕНКА РЕЗУЛЬТАТОВ ОСВОЕНИЯ УЧЕБНОЙ</w:t>
        </w:r>
        <w:r w:rsidR="008A7E9C">
          <w:tab/>
          <w:t>15</w:t>
        </w:r>
      </w:hyperlink>
      <w:r w:rsidR="008A7E9C">
        <w:fldChar w:fldCharType="end"/>
      </w:r>
    </w:p>
    <w:p w:rsidR="00D85CA3" w:rsidRDefault="008A7E9C">
      <w:pPr>
        <w:pStyle w:val="20"/>
        <w:shd w:val="clear" w:color="auto" w:fill="auto"/>
        <w:spacing w:line="269" w:lineRule="exact"/>
        <w:ind w:left="780" w:firstLine="0"/>
        <w:sectPr w:rsidR="00D85CA3">
          <w:pgSz w:w="11900" w:h="16840"/>
          <w:pgMar w:top="1656" w:right="712" w:bottom="1656" w:left="1276" w:header="0" w:footer="3" w:gutter="0"/>
          <w:cols w:space="720"/>
          <w:noEndnote/>
          <w:docGrid w:linePitch="360"/>
        </w:sectPr>
      </w:pPr>
      <w:r>
        <w:t>ДИСЦИПЛИНЫ</w:t>
      </w:r>
    </w:p>
    <w:p w:rsidR="00D85CA3" w:rsidRDefault="008A7E9C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768"/>
        </w:tabs>
        <w:spacing w:before="0" w:after="0" w:line="643" w:lineRule="exact"/>
        <w:ind w:left="400"/>
        <w:jc w:val="both"/>
      </w:pPr>
      <w:bookmarkStart w:id="4" w:name="bookmark2"/>
      <w:r>
        <w:lastRenderedPageBreak/>
        <w:t>ПАСПОРТ РАБОЧЕЙ ПРОГРАММЫ УЧЕБНОЙ ДИСЦИПЛИНЫ</w:t>
      </w:r>
      <w:bookmarkEnd w:id="4"/>
    </w:p>
    <w:p w:rsidR="00D85CA3" w:rsidRDefault="008A7E9C">
      <w:pPr>
        <w:pStyle w:val="10"/>
        <w:keepNext/>
        <w:keepLines/>
        <w:shd w:val="clear" w:color="auto" w:fill="auto"/>
        <w:spacing w:before="0" w:after="0" w:line="643" w:lineRule="exact"/>
        <w:ind w:left="60"/>
      </w:pPr>
      <w:bookmarkStart w:id="5" w:name="bookmark3"/>
      <w:r>
        <w:t>Физическая культура</w:t>
      </w:r>
      <w:bookmarkEnd w:id="5"/>
    </w:p>
    <w:p w:rsidR="00D85CA3" w:rsidRDefault="008A7E9C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634"/>
        </w:tabs>
        <w:spacing w:before="0" w:after="0" w:line="643" w:lineRule="exact"/>
        <w:jc w:val="both"/>
      </w:pPr>
      <w:bookmarkStart w:id="6" w:name="bookmark4"/>
      <w:r>
        <w:t>Область применения рабочей программы</w:t>
      </w:r>
      <w:bookmarkEnd w:id="6"/>
    </w:p>
    <w:p w:rsidR="00D85CA3" w:rsidRDefault="008A7E9C">
      <w:pPr>
        <w:pStyle w:val="20"/>
        <w:shd w:val="clear" w:color="auto" w:fill="auto"/>
        <w:spacing w:after="304"/>
        <w:ind w:firstLine="740"/>
        <w:jc w:val="both"/>
      </w:pPr>
      <w:r>
        <w:t xml:space="preserve">Рабочая программа учебной дисциплины является частью программы подготовки специалистов среднего звена по специальности </w:t>
      </w:r>
      <w:r w:rsidR="00351F73" w:rsidRPr="001D2C1A">
        <w:t>13.02.11 «Техническая эксплуатация и обслуживание электрического и электромеханического оборудования (по отраслям)»</w:t>
      </w:r>
      <w:r w:rsidR="00351F73">
        <w:t xml:space="preserve">. </w:t>
      </w:r>
    </w:p>
    <w:p w:rsidR="00D85CA3" w:rsidRDefault="008A7E9C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634"/>
        </w:tabs>
        <w:spacing w:before="0" w:after="296" w:line="317" w:lineRule="exact"/>
        <w:jc w:val="both"/>
      </w:pPr>
      <w:bookmarkStart w:id="7" w:name="bookmark5"/>
      <w:r>
        <w:t xml:space="preserve">Место учебной дисциплины в структуре основной профессиональной образовательной программы: </w:t>
      </w:r>
      <w:r>
        <w:rPr>
          <w:rStyle w:val="13"/>
        </w:rPr>
        <w:t>дисциплина входит в цикл общих гуманитарных и социально-экономических дисциплин.</w:t>
      </w:r>
      <w:bookmarkEnd w:id="7"/>
    </w:p>
    <w:p w:rsidR="00D85CA3" w:rsidRDefault="008A7E9C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634"/>
        </w:tabs>
        <w:spacing w:before="0" w:after="296" w:line="322" w:lineRule="exact"/>
        <w:ind w:right="220"/>
        <w:jc w:val="both"/>
      </w:pPr>
      <w:bookmarkStart w:id="8" w:name="bookmark6"/>
      <w:r>
        <w:t>Цели и задачи учебной дисциплины - требования к результатам освоения учебной дисциплины:</w:t>
      </w:r>
      <w:bookmarkEnd w:id="8"/>
    </w:p>
    <w:p w:rsidR="00D85CA3" w:rsidRDefault="008A7E9C">
      <w:pPr>
        <w:pStyle w:val="20"/>
        <w:shd w:val="clear" w:color="auto" w:fill="auto"/>
        <w:spacing w:line="326" w:lineRule="exact"/>
        <w:ind w:left="60" w:firstLine="0"/>
        <w:jc w:val="center"/>
      </w:pPr>
      <w:r>
        <w:t>В результате освоения учебной дисциплины обучающийся должен</w:t>
      </w:r>
    </w:p>
    <w:p w:rsidR="00D85CA3" w:rsidRDefault="008A7E9C">
      <w:pPr>
        <w:pStyle w:val="10"/>
        <w:keepNext/>
        <w:keepLines/>
        <w:shd w:val="clear" w:color="auto" w:fill="auto"/>
        <w:spacing w:before="0" w:after="0" w:line="326" w:lineRule="exact"/>
        <w:jc w:val="both"/>
      </w:pPr>
      <w:bookmarkStart w:id="9" w:name="bookmark7"/>
      <w:r>
        <w:t>уметь:</w:t>
      </w:r>
      <w:bookmarkEnd w:id="9"/>
    </w:p>
    <w:p w:rsidR="00D85CA3" w:rsidRDefault="008A7E9C">
      <w:pPr>
        <w:pStyle w:val="20"/>
        <w:numPr>
          <w:ilvl w:val="0"/>
          <w:numId w:val="3"/>
        </w:numPr>
        <w:shd w:val="clear" w:color="auto" w:fill="auto"/>
        <w:tabs>
          <w:tab w:val="left" w:pos="634"/>
        </w:tabs>
        <w:spacing w:line="326" w:lineRule="exact"/>
        <w:ind w:left="600"/>
      </w:pPr>
      <w:r>
        <w:t>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:rsidR="00D85CA3" w:rsidRDefault="008A7E9C">
      <w:pPr>
        <w:pStyle w:val="10"/>
        <w:keepNext/>
        <w:keepLines/>
        <w:shd w:val="clear" w:color="auto" w:fill="auto"/>
        <w:spacing w:before="0" w:after="0" w:line="326" w:lineRule="exact"/>
        <w:jc w:val="both"/>
      </w:pPr>
      <w:bookmarkStart w:id="10" w:name="bookmark8"/>
      <w:r>
        <w:t>знать:</w:t>
      </w:r>
      <w:bookmarkEnd w:id="10"/>
    </w:p>
    <w:p w:rsidR="00D85CA3" w:rsidRDefault="008A7E9C">
      <w:pPr>
        <w:pStyle w:val="20"/>
        <w:numPr>
          <w:ilvl w:val="0"/>
          <w:numId w:val="3"/>
        </w:numPr>
        <w:shd w:val="clear" w:color="auto" w:fill="auto"/>
        <w:tabs>
          <w:tab w:val="left" w:pos="634"/>
        </w:tabs>
        <w:spacing w:line="326" w:lineRule="exact"/>
        <w:ind w:left="600"/>
      </w:pPr>
      <w:r>
        <w:t>о роли физической культуры в общекультурном, профессиональном и социальном развитии человека;</w:t>
      </w:r>
    </w:p>
    <w:p w:rsidR="00D85CA3" w:rsidRDefault="008A7E9C">
      <w:pPr>
        <w:pStyle w:val="20"/>
        <w:numPr>
          <w:ilvl w:val="0"/>
          <w:numId w:val="3"/>
        </w:numPr>
        <w:shd w:val="clear" w:color="auto" w:fill="auto"/>
        <w:tabs>
          <w:tab w:val="left" w:pos="634"/>
        </w:tabs>
        <w:spacing w:after="603" w:line="280" w:lineRule="exact"/>
        <w:ind w:left="220" w:firstLine="0"/>
        <w:jc w:val="both"/>
      </w:pPr>
      <w:r>
        <w:t>основы здорового образа жизни.</w:t>
      </w:r>
    </w:p>
    <w:p w:rsidR="00D85CA3" w:rsidRDefault="008A7E9C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634"/>
        </w:tabs>
        <w:spacing w:before="0" w:after="0" w:line="317" w:lineRule="exact"/>
        <w:ind w:right="220"/>
        <w:jc w:val="both"/>
      </w:pPr>
      <w:bookmarkStart w:id="11" w:name="bookmark9"/>
      <w:r>
        <w:t>Количество часов на освоение рабочей программы учебной дисциплины:</w:t>
      </w:r>
      <w:bookmarkEnd w:id="11"/>
    </w:p>
    <w:p w:rsidR="00D85CA3" w:rsidRDefault="008A7E9C">
      <w:pPr>
        <w:pStyle w:val="20"/>
        <w:shd w:val="clear" w:color="auto" w:fill="auto"/>
        <w:spacing w:line="317" w:lineRule="exact"/>
        <w:ind w:firstLine="0"/>
        <w:jc w:val="both"/>
      </w:pPr>
      <w:r>
        <w:t xml:space="preserve">максимальной учебной нагрузки обучающегося </w:t>
      </w:r>
      <w:r w:rsidR="00D32633">
        <w:rPr>
          <w:rStyle w:val="24"/>
        </w:rPr>
        <w:t>1</w:t>
      </w:r>
      <w:r w:rsidR="00351F73">
        <w:rPr>
          <w:rStyle w:val="24"/>
        </w:rPr>
        <w:t>72</w:t>
      </w:r>
      <w:r w:rsidR="00CE4D3B">
        <w:rPr>
          <w:rStyle w:val="24"/>
        </w:rPr>
        <w:t xml:space="preserve"> </w:t>
      </w:r>
      <w:r>
        <w:t>часа, в том числе:</w:t>
      </w:r>
    </w:p>
    <w:p w:rsidR="00D85CA3" w:rsidRDefault="008A7E9C">
      <w:pPr>
        <w:pStyle w:val="20"/>
        <w:numPr>
          <w:ilvl w:val="0"/>
          <w:numId w:val="3"/>
        </w:numPr>
        <w:shd w:val="clear" w:color="auto" w:fill="auto"/>
        <w:tabs>
          <w:tab w:val="left" w:pos="739"/>
        </w:tabs>
        <w:spacing w:after="37" w:line="280" w:lineRule="exact"/>
        <w:ind w:left="400" w:firstLine="0"/>
        <w:jc w:val="both"/>
      </w:pPr>
      <w:r>
        <w:t xml:space="preserve">обязательной аудиторной учебной нагрузки обучающегося </w:t>
      </w:r>
      <w:r w:rsidR="00351F73">
        <w:rPr>
          <w:rStyle w:val="24"/>
        </w:rPr>
        <w:t>172</w:t>
      </w:r>
      <w:r>
        <w:rPr>
          <w:rStyle w:val="24"/>
        </w:rPr>
        <w:t xml:space="preserve"> </w:t>
      </w:r>
      <w:r>
        <w:t>час</w:t>
      </w:r>
      <w:r w:rsidR="00351F73">
        <w:t>а</w:t>
      </w:r>
      <w:r>
        <w:t>;</w:t>
      </w:r>
    </w:p>
    <w:p w:rsidR="00D85CA3" w:rsidRDefault="008A7E9C">
      <w:pPr>
        <w:pStyle w:val="20"/>
        <w:numPr>
          <w:ilvl w:val="0"/>
          <w:numId w:val="3"/>
        </w:numPr>
        <w:shd w:val="clear" w:color="auto" w:fill="auto"/>
        <w:tabs>
          <w:tab w:val="left" w:pos="739"/>
        </w:tabs>
        <w:spacing w:line="280" w:lineRule="exact"/>
        <w:ind w:left="400" w:firstLine="0"/>
        <w:jc w:val="both"/>
        <w:sectPr w:rsidR="00D85CA3">
          <w:pgSz w:w="11900" w:h="16840"/>
          <w:pgMar w:top="1109" w:right="636" w:bottom="1109" w:left="1386" w:header="0" w:footer="3" w:gutter="0"/>
          <w:cols w:space="720"/>
          <w:noEndnote/>
          <w:docGrid w:linePitch="360"/>
        </w:sectPr>
      </w:pPr>
      <w:r>
        <w:t xml:space="preserve">самостоятельной работы обучающегося </w:t>
      </w:r>
      <w:r w:rsidR="00CE4D3B" w:rsidRPr="00CE4D3B">
        <w:rPr>
          <w:b/>
          <w:bCs/>
        </w:rPr>
        <w:t>0</w:t>
      </w:r>
      <w:r w:rsidRPr="00CE4D3B">
        <w:rPr>
          <w:rStyle w:val="24"/>
          <w:b w:val="0"/>
          <w:bCs w:val="0"/>
        </w:rPr>
        <w:t xml:space="preserve"> </w:t>
      </w:r>
      <w:r>
        <w:t>часов.</w:t>
      </w:r>
    </w:p>
    <w:p w:rsidR="00D85CA3" w:rsidRDefault="008A7E9C">
      <w:pPr>
        <w:pStyle w:val="a7"/>
        <w:framePr w:w="9725" w:wrap="notBeside" w:vAnchor="text" w:hAnchor="text" w:xAlign="center" w:y="1"/>
        <w:shd w:val="clear" w:color="auto" w:fill="auto"/>
        <w:spacing w:line="280" w:lineRule="exact"/>
      </w:pPr>
      <w:r>
        <w:lastRenderedPageBreak/>
        <w:t>2.1. Объем учебной дисциплины и виды учебной работы</w:t>
      </w:r>
    </w:p>
    <w:tbl>
      <w:tblPr>
        <w:tblOverlap w:val="never"/>
        <w:tblW w:w="97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6"/>
        <w:gridCol w:w="1949"/>
      </w:tblGrid>
      <w:tr w:rsidR="00D85CA3" w:rsidTr="00CE4D3B">
        <w:trPr>
          <w:trHeight w:hRule="exact" w:val="485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5"/>
              </w:rPr>
              <w:t>Вид учебной работы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160" w:firstLine="0"/>
            </w:pPr>
            <w:r>
              <w:rPr>
                <w:rStyle w:val="25"/>
              </w:rPr>
              <w:t>Объем часов</w:t>
            </w:r>
          </w:p>
        </w:tc>
      </w:tr>
      <w:tr w:rsidR="00D85CA3" w:rsidTr="00CE4D3B">
        <w:trPr>
          <w:trHeight w:hRule="exact" w:val="331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5"/>
              </w:rPr>
              <w:t>Максимальная учебная нагрузка (всего)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Pr="00CE4D3B" w:rsidRDefault="00CE4D3B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  <w:rPr>
                <w:b/>
                <w:bCs/>
              </w:rPr>
            </w:pPr>
            <w:r w:rsidRPr="00CE4D3B">
              <w:rPr>
                <w:b/>
                <w:bCs/>
              </w:rPr>
              <w:t>1</w:t>
            </w:r>
            <w:r w:rsidR="00351F73">
              <w:rPr>
                <w:b/>
                <w:bCs/>
              </w:rPr>
              <w:t>72</w:t>
            </w:r>
          </w:p>
        </w:tc>
      </w:tr>
      <w:tr w:rsidR="00D85CA3" w:rsidTr="00CE4D3B">
        <w:trPr>
          <w:trHeight w:hRule="exact" w:val="341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5"/>
              </w:rPr>
              <w:t>Обязательная аудиторная учебная нагрузка (всего)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Default="00CE4D3B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5"/>
              </w:rPr>
              <w:t>1</w:t>
            </w:r>
            <w:r w:rsidR="00351F73">
              <w:rPr>
                <w:rStyle w:val="25"/>
              </w:rPr>
              <w:t>72</w:t>
            </w:r>
          </w:p>
        </w:tc>
      </w:tr>
      <w:tr w:rsidR="00D85CA3" w:rsidTr="00CE4D3B">
        <w:trPr>
          <w:trHeight w:hRule="exact" w:val="341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в том числе: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331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80" w:firstLine="0"/>
            </w:pPr>
            <w:r>
              <w:rPr>
                <w:rStyle w:val="23"/>
              </w:rPr>
              <w:t>практические занятия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3"/>
              </w:rPr>
              <w:t>1</w:t>
            </w:r>
            <w:r w:rsidR="00351F73">
              <w:rPr>
                <w:rStyle w:val="23"/>
              </w:rPr>
              <w:t>30</w:t>
            </w:r>
          </w:p>
        </w:tc>
      </w:tr>
      <w:tr w:rsidR="00351F73" w:rsidTr="00CE4D3B">
        <w:trPr>
          <w:trHeight w:hRule="exact" w:val="331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F73" w:rsidRDefault="00351F73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80" w:firstLine="0"/>
              <w:rPr>
                <w:rStyle w:val="23"/>
              </w:rPr>
            </w:pPr>
            <w:r>
              <w:rPr>
                <w:rStyle w:val="23"/>
              </w:rPr>
              <w:t>Лабораторные занятия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1F73" w:rsidRDefault="00351F73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  <w:rPr>
                <w:rStyle w:val="23"/>
              </w:rPr>
            </w:pPr>
            <w:r>
              <w:rPr>
                <w:rStyle w:val="23"/>
              </w:rPr>
              <w:t>30</w:t>
            </w:r>
          </w:p>
        </w:tc>
      </w:tr>
      <w:tr w:rsidR="00D85CA3" w:rsidTr="00CE4D3B">
        <w:trPr>
          <w:trHeight w:hRule="exact" w:val="336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80" w:firstLine="0"/>
            </w:pPr>
            <w:r>
              <w:rPr>
                <w:rStyle w:val="23"/>
              </w:rPr>
              <w:t>зачет (сдача нормативов)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3"/>
              </w:rPr>
              <w:t>12</w:t>
            </w:r>
          </w:p>
        </w:tc>
      </w:tr>
      <w:tr w:rsidR="00D85CA3" w:rsidTr="00CE4D3B">
        <w:trPr>
          <w:trHeight w:hRule="exact" w:val="341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336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346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 xml:space="preserve">Итоговая аттестация в форме </w:t>
            </w:r>
            <w:r>
              <w:rPr>
                <w:rStyle w:val="25"/>
              </w:rPr>
              <w:t>зачета</w:t>
            </w:r>
            <w:r w:rsidR="00351F73">
              <w:rPr>
                <w:rStyle w:val="25"/>
              </w:rPr>
              <w:t>/дифференцированного зачёта</w:t>
            </w:r>
          </w:p>
        </w:tc>
      </w:tr>
    </w:tbl>
    <w:p w:rsidR="00D85CA3" w:rsidRDefault="00D85CA3">
      <w:pPr>
        <w:framePr w:w="9725" w:wrap="notBeside" w:vAnchor="text" w:hAnchor="text" w:xAlign="center" w:y="1"/>
        <w:rPr>
          <w:sz w:val="2"/>
          <w:szCs w:val="2"/>
        </w:rPr>
      </w:pPr>
    </w:p>
    <w:p w:rsidR="00D85CA3" w:rsidRDefault="00D85CA3">
      <w:pPr>
        <w:rPr>
          <w:sz w:val="2"/>
          <w:szCs w:val="2"/>
        </w:rPr>
      </w:pPr>
    </w:p>
    <w:p w:rsidR="00D85CA3" w:rsidRDefault="00D85CA3">
      <w:pPr>
        <w:rPr>
          <w:sz w:val="2"/>
          <w:szCs w:val="2"/>
        </w:rPr>
        <w:sectPr w:rsidR="00D85CA3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365" w:right="880" w:bottom="2365" w:left="1296" w:header="0" w:footer="3" w:gutter="0"/>
          <w:cols w:space="720"/>
          <w:noEndnote/>
          <w:titlePg/>
          <w:docGrid w:linePitch="360"/>
        </w:sectPr>
      </w:pPr>
    </w:p>
    <w:p w:rsidR="00D85CA3" w:rsidRDefault="00F537C5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1423670</wp:posOffset>
                </wp:positionH>
                <wp:positionV relativeFrom="paragraph">
                  <wp:posOffset>1270</wp:posOffset>
                </wp:positionV>
                <wp:extent cx="6647815" cy="177800"/>
                <wp:effectExtent l="0" t="0" r="3175" b="3175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781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5CA3" w:rsidRDefault="008A7E9C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  <w:bookmarkStart w:id="12" w:name="bookmark10"/>
                            <w:r>
                              <w:rPr>
                                <w:rStyle w:val="1Exact0"/>
                                <w:b/>
                                <w:bCs/>
                              </w:rPr>
                              <w:t>2.2. Тематический план и содержание учебной дисциплины Физическая культура</w:t>
                            </w:r>
                            <w:bookmarkEnd w:id="12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12.1pt;margin-top:.1pt;width:523.45pt;height:14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" filled="f" stroked="f">
                <v:textbox style="mso-fit-shape-to-text:t" inset="0,0,0,0">
                  <w:txbxContent>
                    <w:p w:rsidR="00D85CA3" w:rsidRDefault="008A7E9C">
                      <w:pPr>
                        <w:pStyle w:val="10"/>
                        <w:keepNext/>
                        <w:keepLines/>
                        <w:shd w:val="clear" w:color="auto" w:fill="auto"/>
                        <w:spacing w:before="0" w:after="0" w:line="280" w:lineRule="exact"/>
                        <w:jc w:val="left"/>
                      </w:pPr>
                      <w:bookmarkStart w:id="12" w:name="bookmark10"/>
                      <w:r>
                        <w:rPr>
                          <w:rStyle w:val="1Exact0"/>
                          <w:b/>
                          <w:bCs/>
                        </w:rPr>
                        <w:t>2.2. Тематический план и содержание учебной дисциплины Физическая культура</w:t>
                      </w:r>
                      <w:bookmarkEnd w:id="12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173990</wp:posOffset>
                </wp:positionV>
                <wp:extent cx="9817735" cy="6153785"/>
                <wp:effectExtent l="3175" t="127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7735" cy="6153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328"/>
                              <w:gridCol w:w="494"/>
                              <w:gridCol w:w="9168"/>
                              <w:gridCol w:w="1642"/>
                              <w:gridCol w:w="1829"/>
                            </w:tblGrid>
                            <w:tr w:rsidR="00D85CA3">
                              <w:trPr>
                                <w:trHeight w:hRule="exact" w:val="422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206" w:lineRule="exact"/>
                                    <w:ind w:left="500"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Наименование разделов и тем</w:t>
                                  </w:r>
                                </w:p>
                              </w:tc>
                              <w:tc>
                                <w:tcPr>
                                  <w:tcW w:w="96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Содержание учебного материала, лабораторные работы и практические занятия, самостоятельная</w:t>
                                  </w:r>
                                </w:p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работа обучающихся, курсовая работа (проект)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left="260"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Объем часов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after="6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Уровень</w:t>
                                  </w:r>
                                </w:p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before="6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освоения</w:t>
                                  </w:r>
                                </w:p>
                              </w:tc>
                            </w:tr>
                            <w:tr w:rsidR="00D85CA3">
                              <w:trPr>
                                <w:trHeight w:hRule="exact" w:val="206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6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D85CA3">
                              <w:trPr>
                                <w:trHeight w:hRule="exact" w:val="245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Практический раздел</w:t>
                                  </w:r>
                                </w:p>
                              </w:tc>
                              <w:tc>
                                <w:tcPr>
                                  <w:tcW w:w="96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CE4D3B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160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D85CA3">
                              <w:trPr>
                                <w:trHeight w:hRule="exact" w:val="47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Раздел 1. Легкая атлетика</w:t>
                                  </w:r>
                                </w:p>
                              </w:tc>
                              <w:tc>
                                <w:tcPr>
                                  <w:tcW w:w="96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D85CA3">
                              <w:trPr>
                                <w:trHeight w:hRule="exact" w:val="24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Тема 1.1 Техника специальных упражнений бегуна. Техника высокого и низкого стартов</w:t>
                                  </w:r>
                                </w:p>
                              </w:tc>
                              <w:tc>
                                <w:tcPr>
                                  <w:tcW w:w="96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Содержание учебного материала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</w:tr>
                            <w:tr w:rsidR="00D85CA3">
                              <w:trPr>
                                <w:trHeight w:hRule="exact" w:val="701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Обучение технике специальных упражнений бегуна. Ознакомление с техникой высокого и низкого стартов. Специально-беговые упражнения бегуна. Выбегания с низкого старта. Бег с высокого и низкого стартов.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85CA3">
                              <w:trPr>
                                <w:trHeight w:hRule="exact" w:val="701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Обучение технике специальных упражнений бегуна. Ознакомление с техникой высокого и низкого стартов. Специально-беговые упражнения бегуна. Выбегания с низкого старта. Бег с высокого и низкого стартов.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85CA3">
                              <w:trPr>
                                <w:trHeight w:hRule="exact" w:val="701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Совершенствование техники специальных упражнений бегуна. Ознакомление с техникой высокого и низкого стартов. Специально-беговые упражнения бегуна. Выбегания с низкого старта. Бег с высокого и низкого стартов.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85CA3">
                              <w:trPr>
                                <w:trHeight w:hRule="exact" w:val="24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Тема 1.2 Техника бега на короткие, средние и длинные дистанции</w:t>
                                  </w:r>
                                </w:p>
                              </w:tc>
                              <w:tc>
                                <w:tcPr>
                                  <w:tcW w:w="96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Содержание учебного материала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</w:tr>
                            <w:tr w:rsidR="00D85CA3">
                              <w:trPr>
                                <w:trHeight w:hRule="exact" w:val="47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Изучение техники бега на короткие дистанции. Старт и стартовый разгон, бег по дистанции, финиширование. Бег 100 метров на скорость с низкого старта.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85CA3">
                              <w:trPr>
                                <w:trHeight w:hRule="exact" w:val="47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Изучение техники бега на короткие дистанции. Старт и стартовый разгон, бег по дистанции, финиширование. Бег 100 метров на время с низкого старта.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85CA3">
                              <w:trPr>
                                <w:trHeight w:hRule="exact" w:val="47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Совершенствованиение техники бега на короткие дистанции. Старт и стартовый разгон, бег по дистанции, финиширование. Бег 100 метров на время с низкого старта.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85CA3">
                              <w:trPr>
                                <w:trHeight w:hRule="exact" w:val="47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Изучение техники бега на средние дистанции. Старт и стартовый разгон, бег по дистанции, финиширование.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85CA3">
                              <w:trPr>
                                <w:trHeight w:hRule="exact" w:val="47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Изучение техники бега на средние дистанции. Старт и стартовый разгон, бег по дистанции, финиширование. Бег на средние дистанции-техника и тактика. Бег 400м (девушки), 800м (юноши).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85CA3">
                              <w:trPr>
                                <w:trHeight w:hRule="exact" w:val="466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6.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Совершенствование техники бега на средние дистанции. Старт и стартовый разгон, бег по дистанции, финиширование. Бег на средние дистанции-техника и тактика. Бег 400м (девушки), 800м (юноши).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85CA3">
                              <w:trPr>
                                <w:trHeight w:hRule="exact" w:val="47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7.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Изучениение техники бега на длинные дистанции. Контрольное упражнение-бег 1км (девушки), 2 км (юноши).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85CA3" w:rsidTr="00CE4D3B">
                              <w:trPr>
                                <w:trHeight w:hRule="exact" w:val="47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8.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235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Изучение техники бега на длинные дистанции. Контрольное упражнение-бег 1км (девушки), 2 км (юноши).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85CA3" w:rsidTr="00CE4D3B">
                              <w:trPr>
                                <w:trHeight w:hRule="exact" w:val="47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9.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Совершенствование техники бега на длинные дистанции. Контрольное упражнение-бег 1км (девушки), 2 км (юноши).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85CA3" w:rsidRDefault="00D85CA3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85CA3" w:rsidRDefault="008A7E9C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D85CA3" w:rsidRDefault="00D85CA3" w:rsidP="00CE4D3B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.05pt;margin-top:13.7pt;width:773.05pt;height:484.55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328"/>
                        <w:gridCol w:w="494"/>
                        <w:gridCol w:w="9168"/>
                        <w:gridCol w:w="1642"/>
                        <w:gridCol w:w="1829"/>
                      </w:tblGrid>
                      <w:tr w:rsidR="00D85CA3">
                        <w:trPr>
                          <w:trHeight w:hRule="exact" w:val="422"/>
                          <w:jc w:val="center"/>
                        </w:trPr>
                        <w:tc>
                          <w:tcPr>
                            <w:tcW w:w="232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206" w:lineRule="exact"/>
                              <w:ind w:left="500" w:firstLine="0"/>
                            </w:pPr>
                            <w:r>
                              <w:rPr>
                                <w:rStyle w:val="295pt"/>
                              </w:rPr>
                              <w:t>Наименование разделов и тем</w:t>
                            </w:r>
                          </w:p>
                        </w:tc>
                        <w:tc>
                          <w:tcPr>
                            <w:tcW w:w="96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Содержание учебного материала, лабораторные работы и практические занятия, самостоятельная</w:t>
                            </w:r>
                          </w:p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работа обучающихся, курсовая работа (проект)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left="260" w:firstLine="0"/>
                            </w:pPr>
                            <w:r>
                              <w:rPr>
                                <w:rStyle w:val="295pt"/>
                              </w:rPr>
                              <w:t>Объем часов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after="6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Уровень</w:t>
                            </w:r>
                          </w:p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before="6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освоения</w:t>
                            </w:r>
                          </w:p>
                        </w:tc>
                      </w:tr>
                      <w:tr w:rsidR="00D85CA3">
                        <w:trPr>
                          <w:trHeight w:hRule="exact" w:val="206"/>
                          <w:jc w:val="center"/>
                        </w:trPr>
                        <w:tc>
                          <w:tcPr>
                            <w:tcW w:w="232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6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4</w:t>
                            </w:r>
                          </w:p>
                        </w:tc>
                      </w:tr>
                      <w:tr w:rsidR="00D85CA3">
                        <w:trPr>
                          <w:trHeight w:hRule="exact" w:val="245"/>
                          <w:jc w:val="center"/>
                        </w:trPr>
                        <w:tc>
                          <w:tcPr>
                            <w:tcW w:w="232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Практический раздел</w:t>
                            </w:r>
                          </w:p>
                        </w:tc>
                        <w:tc>
                          <w:tcPr>
                            <w:tcW w:w="96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CE4D3B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160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D85CA3">
                        <w:trPr>
                          <w:trHeight w:hRule="exact" w:val="470"/>
                          <w:jc w:val="center"/>
                        </w:trPr>
                        <w:tc>
                          <w:tcPr>
                            <w:tcW w:w="232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Раздел 1. Легкая атлетика</w:t>
                            </w:r>
                          </w:p>
                        </w:tc>
                        <w:tc>
                          <w:tcPr>
                            <w:tcW w:w="96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182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D85CA3">
                        <w:trPr>
                          <w:trHeight w:hRule="exact" w:val="240"/>
                          <w:jc w:val="center"/>
                        </w:trPr>
                        <w:tc>
                          <w:tcPr>
                            <w:tcW w:w="232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Тема 1.1 Техника специальных упражнений бегуна. Техника высокого и низкого стартов</w:t>
                            </w:r>
                          </w:p>
                        </w:tc>
                        <w:tc>
                          <w:tcPr>
                            <w:tcW w:w="96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Содержание учебного материала</w:t>
                            </w:r>
                          </w:p>
                        </w:tc>
                        <w:tc>
                          <w:tcPr>
                            <w:tcW w:w="164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829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</w:tr>
                      <w:tr w:rsidR="00D85CA3">
                        <w:trPr>
                          <w:trHeight w:hRule="exact" w:val="701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95pt0"/>
                              </w:rPr>
                              <w:t>Обучение технике специальных упражнений бегуна. Ознакомление с техникой высокого и низкого стартов. Специально-беговые упражнения бегуна. Выбегания с низкого старта. Бег с высокого и низкого стартов.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D85CA3">
                        <w:trPr>
                          <w:trHeight w:hRule="exact" w:val="701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95pt0"/>
                              </w:rPr>
                              <w:t>Обучение технике специальных упражнений бегуна. Ознакомление с техникой высокого и низкого стартов. Специально-беговые упражнения бегуна. Выбегания с низкого старта. Бег с высокого и низкого стартов.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D85CA3">
                        <w:trPr>
                          <w:trHeight w:hRule="exact" w:val="701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95pt0"/>
                              </w:rPr>
                              <w:t>Совершенствование техники специальных упражнений бегуна. Ознакомление с техникой высокого и низкого стартов. Специально-беговые упражнения бегуна. Выбегания с низкого старта. Бег с высокого и низкого стартов.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D85CA3">
                        <w:trPr>
                          <w:trHeight w:hRule="exact" w:val="240"/>
                          <w:jc w:val="center"/>
                        </w:trPr>
                        <w:tc>
                          <w:tcPr>
                            <w:tcW w:w="232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Тема 1.2 Техника бега на короткие, средние и длинные дистанции</w:t>
                            </w:r>
                          </w:p>
                        </w:tc>
                        <w:tc>
                          <w:tcPr>
                            <w:tcW w:w="96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Содержание учебного материала</w:t>
                            </w:r>
                          </w:p>
                        </w:tc>
                        <w:tc>
                          <w:tcPr>
                            <w:tcW w:w="164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</w:tr>
                      <w:tr w:rsidR="00D85CA3">
                        <w:trPr>
                          <w:trHeight w:hRule="exact" w:val="47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Изучение техники бега на короткие дистанции. Старт и стартовый разгон, бег по дистанции, финиширование. Бег 100 метров на скорость с низкого старта.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D85CA3">
                        <w:trPr>
                          <w:trHeight w:hRule="exact" w:val="47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Изучение техники бега на короткие дистанции. Старт и стартовый разгон, бег по дистанции, финиширование. Бег 100 метров на время с низкого старта.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D85CA3">
                        <w:trPr>
                          <w:trHeight w:hRule="exact" w:val="47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Совершенствованиение техники бега на короткие дистанции. Старт и стартовый разгон, бег по дистанции, финиширование. Бег 100 метров на время с низкого старта.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D85CA3">
                        <w:trPr>
                          <w:trHeight w:hRule="exact" w:val="47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Изучение техники бега на средние дистанции. Старт и стартовый разгон, бег по дистанции, финиширование.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D85CA3">
                        <w:trPr>
                          <w:trHeight w:hRule="exact" w:val="47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Изучение техники бега на средние дистанции. Старт и стартовый разгон, бег по дистанции, финиширование. Бег на средние дистанции-техника и тактика. Бег 400м (девушки), 800м (юноши).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D85CA3">
                        <w:trPr>
                          <w:trHeight w:hRule="exact" w:val="466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6.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Совершенствование техники бега на средние дистанции. Старт и стартовый разгон, бег по дистанции, финиширование. Бег на средние дистанции-техника и тактика. Бег 400м (девушки), 800м (юноши).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D85CA3">
                        <w:trPr>
                          <w:trHeight w:hRule="exact" w:val="47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7.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Изучениение техники бега на длинные дистанции. Контрольное упражнение-бег 1км (девушки), 2 км (юноши).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D85CA3" w:rsidTr="00CE4D3B">
                        <w:trPr>
                          <w:trHeight w:hRule="exact" w:val="47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8.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235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Изучение техники бега на длинные дистанции. Контрольное упражнение-бег 1км (девушки), 2 км (юноши).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D85CA3" w:rsidTr="00CE4D3B">
                        <w:trPr>
                          <w:trHeight w:hRule="exact" w:val="47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9.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Совершенствование техники бега на длинные дистанции. Контрольное упражнение-бег 1км (девушки), 2 км (юноши).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D85CA3" w:rsidRDefault="00D85CA3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85CA3" w:rsidRDefault="008A7E9C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D85CA3" w:rsidRDefault="00D85CA3" w:rsidP="00CE4D3B">
                      <w:pPr>
                        <w:pBdr>
                          <w:bottom w:val="single" w:sz="4" w:space="1" w:color="auto"/>
                        </w:pBd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360" w:lineRule="exact"/>
      </w:pPr>
    </w:p>
    <w:p w:rsidR="00D85CA3" w:rsidRDefault="00D85CA3">
      <w:pPr>
        <w:spacing w:line="568" w:lineRule="exact"/>
      </w:pPr>
    </w:p>
    <w:p w:rsidR="00D85CA3" w:rsidRDefault="00D85CA3">
      <w:pPr>
        <w:rPr>
          <w:sz w:val="2"/>
          <w:szCs w:val="2"/>
        </w:rPr>
        <w:sectPr w:rsidR="00D85CA3">
          <w:pgSz w:w="16840" w:h="11900" w:orient="landscape"/>
          <w:pgMar w:top="538" w:right="504" w:bottom="538" w:left="874" w:header="0" w:footer="3" w:gutter="0"/>
          <w:cols w:space="720"/>
          <w:noEndnote/>
          <w:docGrid w:linePitch="360"/>
        </w:sectPr>
      </w:pPr>
    </w:p>
    <w:tbl>
      <w:tblPr>
        <w:tblOverlap w:val="never"/>
        <w:tblW w:w="154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509"/>
        <w:gridCol w:w="9154"/>
        <w:gridCol w:w="1642"/>
        <w:gridCol w:w="1829"/>
      </w:tblGrid>
      <w:tr w:rsidR="00D85CA3" w:rsidTr="00CE4D3B">
        <w:trPr>
          <w:trHeight w:hRule="exact" w:val="288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"/>
              </w:rPr>
              <w:lastRenderedPageBreak/>
              <w:t>Тема 1.4 Контрольные испытания по легкой атлетике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1013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Тестирование скоростно-силовых качеств: челночный бег 3*10м,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сгибание-разгибание туловища из положения лежа за 30 сек.,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подтягивание из виса,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прыжки через скакалку за 30 сек.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</w:tr>
      <w:tr w:rsidR="00D85CA3" w:rsidTr="00CE4D3B">
        <w:trPr>
          <w:trHeight w:hRule="exact" w:val="100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Тестирование скоростно-силовых качеств: челночный бег 3*10м,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сгибание-разгибание туловища из положения лежа за 30 сек.,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подтягивание из виса,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прыжки через скакалку за 30 сек.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100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Тестирование скоростно-силовых качеств: челночный бег 3*10м,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сгибание-разгибание туловища из положения лежа за 30 сек.,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подтягивание из виса,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прыжки через скакалку за 30 сек.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45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Раздел 2. Гимнастика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32</w:t>
            </w:r>
          </w:p>
        </w:tc>
        <w:tc>
          <w:tcPr>
            <w:tcW w:w="18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</w:tr>
      <w:tr w:rsidR="00D85CA3" w:rsidTr="00CE4D3B">
        <w:trPr>
          <w:trHeight w:hRule="exact" w:val="245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5pt"/>
              </w:rPr>
              <w:t>Тема 2.1 Строевые упражнения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4</w:t>
            </w: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</w:tr>
      <w:tr w:rsidR="00D85CA3" w:rsidTr="00CE4D3B">
        <w:trPr>
          <w:trHeight w:hRule="exact" w:val="1157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left="160"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5pt0"/>
              </w:rPr>
              <w:t>Изучение «Строевых упражнений». Строевые приемы на месте. Условные обозначения гимнастического зала.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5pt0"/>
              </w:rPr>
              <w:t>Перестроение из 1 шеренги в 2,3 и обратно.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5pt0"/>
              </w:rPr>
              <w:t>Перестроение из колонны по 1 в колонну по 2, по 3 и обратно.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5pt0"/>
              </w:rPr>
              <w:t>Перестроение из 1 шеренги в 3,4 «Уступом» и обратно.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116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left="160"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Изучение «Строевых упражнений». Строевые приемы на месте. Условные обозначения гимнастического зала.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Перестроение из 1 шеренги в 2,3 и обратно.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Перестроение из колонны по 1 в колонну по 2, по 3 и обратно.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Перестроение из 1 шеренги в 3,4 «Уступом» и обратно.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40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4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26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Написание реферата по теме «Гимнастика».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</w:tr>
      <w:tr w:rsidR="00D85CA3" w:rsidTr="00CE4D3B">
        <w:trPr>
          <w:trHeight w:hRule="exact" w:val="240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"/>
              </w:rPr>
              <w:t>Тема 2.2 Общераз</w:t>
            </w:r>
            <w:r>
              <w:rPr>
                <w:rStyle w:val="295pt"/>
              </w:rPr>
              <w:softHyphen/>
              <w:t>вивающие упражнения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4</w:t>
            </w: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</w:tr>
      <w:tr w:rsidR="00D85CA3" w:rsidTr="00CE4D3B">
        <w:trPr>
          <w:trHeight w:hRule="exact" w:val="470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Изучение техники «Общеразвивающих упражнений». Раздельный способ проведения ОРУ. Основные и промежуточные положения рук и ног. Поточный способ проведения ОРУ.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66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Изучение техники «Общеразвивающих упражнений». Раздельный способ проведения ОРУ. Основные и промежуточные положения рук и ног. Поточный способ проведения ОРУ.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40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"/>
              </w:rPr>
              <w:t>Тема 2.3 Техника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"/>
              </w:rPr>
              <w:t>акробатических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"/>
              </w:rPr>
              <w:t>упражнений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8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</w:tr>
      <w:tr w:rsidR="00D85CA3" w:rsidTr="00CE4D3B">
        <w:trPr>
          <w:trHeight w:hRule="exact" w:val="485"/>
          <w:jc w:val="center"/>
        </w:trPr>
        <w:tc>
          <w:tcPr>
            <w:tcW w:w="23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Ознакомление с техникой акробатических упражнений. Изучение комплекса акробатических упражнений.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</w:tbl>
    <w:p w:rsidR="00D85CA3" w:rsidRDefault="00D85CA3">
      <w:pPr>
        <w:framePr w:w="15461" w:wrap="notBeside" w:vAnchor="text" w:hAnchor="text" w:xAlign="center" w:y="1"/>
        <w:rPr>
          <w:sz w:val="2"/>
          <w:szCs w:val="2"/>
        </w:rPr>
      </w:pPr>
    </w:p>
    <w:p w:rsidR="00D85CA3" w:rsidRDefault="00D85CA3">
      <w:pPr>
        <w:rPr>
          <w:sz w:val="2"/>
          <w:szCs w:val="2"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494"/>
        <w:gridCol w:w="9168"/>
        <w:gridCol w:w="1642"/>
        <w:gridCol w:w="1829"/>
      </w:tblGrid>
      <w:tr w:rsidR="00D85CA3" w:rsidTr="00CE4D3B">
        <w:trPr>
          <w:trHeight w:hRule="exact" w:val="427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Совершенствование техники акробатических упражнений. Выполнение акробатической комбинации.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7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Ознакомление с техникой акробатических упражнений. Изучение комплекса акробатических упражнений.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27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4.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Совершенствование техники акробатических упражнений. Выполнение акробатической комбинации.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64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Раздел 3. Лыжная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68" w:type="dxa"/>
            <w:tcBorders>
              <w:top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68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06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подготовка</w:t>
            </w:r>
          </w:p>
        </w:tc>
        <w:tc>
          <w:tcPr>
            <w:tcW w:w="494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68" w:type="dxa"/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4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Тема 3.1 Техника</w:t>
            </w: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10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5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передвижения на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Изучение техники попеременного двухшажного хода.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64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лыжах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Изучение техники попеременного двухшажного хода.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69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Изучение техники попеременного двухшажного хода.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926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4.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Изучение техники одновременных ходов: одновременный бесшажный ход; одновременный одношажный ход; одновременный двухшажный ход.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93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5.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5pt0"/>
              </w:rPr>
              <w:t>Изучение техники одновременных ходов: одновременный бесшажный ход; одновременный одношажный ход; одновременный двухшажный ход.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5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Тема 3.2 Техника</w:t>
            </w: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горнолыжной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left="160"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Изучение техники спусков и подъемов, торможения плугом и полу-плугом, экстренного торможения.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11"/>
          <w:jc w:val="center"/>
        </w:trPr>
        <w:tc>
          <w:tcPr>
            <w:tcW w:w="2328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подготовки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left="160"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Изучение техники спусков и подъемов, торможения плугом и полу-плугом, экстренного торможения.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06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left="160"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Изучение техники спусков и подъемов, торможения плугом и полу-плугом, экстренного торможения.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4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26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Подготовка презентации по теме «Классификация лыжных ходов».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5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Тема 3.3 Прохождение</w:t>
            </w: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12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4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дистанции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Ознакомление с техникой прохождения дистанции. Прохождение дистанции 2 - 3 км (равномерно).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4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Совершенствование техники прохождения дистанции. Прохождение дистанции 3 - 5 км (равномерно).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4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Ознакомление с техникой прохождения дистанции. Прохождение дистанции 2 - 3 км (равномерно).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4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4.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Совершенствование техники прохождения дистанции. Прохождение дистанции 3 - 5 км (равномерно).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4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5.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Ознакомление с техникой прохождения дистанции. Прохождение дистанции 2 - 3 км (равномерно).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4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6.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Совершенствование техники прохождения дистанции. Прохождение дистанции 3 - 5 км (равномерно).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37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Тема 3.4 Контрольные</w:t>
            </w: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D85CA3" w:rsidRDefault="00D85CA3">
      <w:pPr>
        <w:framePr w:w="15461" w:wrap="notBeside" w:vAnchor="text" w:hAnchor="text" w:xAlign="center" w:y="1"/>
        <w:rPr>
          <w:sz w:val="2"/>
          <w:szCs w:val="2"/>
        </w:rPr>
      </w:pPr>
    </w:p>
    <w:p w:rsidR="00D85CA3" w:rsidRDefault="00D85CA3">
      <w:pPr>
        <w:rPr>
          <w:sz w:val="2"/>
          <w:szCs w:val="2"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566"/>
        <w:gridCol w:w="9096"/>
        <w:gridCol w:w="1642"/>
        <w:gridCol w:w="1829"/>
      </w:tblGrid>
      <w:tr w:rsidR="00D85CA3" w:rsidTr="00CE4D3B">
        <w:trPr>
          <w:trHeight w:hRule="exact" w:val="413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lastRenderedPageBreak/>
              <w:t>испытания по лыжной подготовке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Контрольные испытания по лыжной подготовке. Лыжная гонка на время 3 км (девушки), 5 км (юноши).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413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6" w:lineRule="exact"/>
              <w:ind w:firstLine="0"/>
            </w:pPr>
            <w:r>
              <w:rPr>
                <w:rStyle w:val="295pt0"/>
              </w:rPr>
              <w:t>Контрольные испытания по лыжной подготовке. Лыжная гонка на время 3 км (девушки), 5 км (юноши).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Контрольные испытания по лыжной подготовке. Лыжная гонка на время 3 км (девушки), 5 км (юноши).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408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  <w:jc w:val="both"/>
            </w:pPr>
            <w:r>
              <w:rPr>
                <w:rStyle w:val="295pt"/>
              </w:rPr>
              <w:t>Раздел 4. Спортивные игры (волейбол)</w:t>
            </w: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66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312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Тема 4.1 Техника</w:t>
            </w: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  <w:jc w:val="both"/>
            </w:pPr>
            <w:r>
              <w:rPr>
                <w:rStyle w:val="295pt"/>
              </w:rPr>
              <w:t>приема и передачи мяча сверху двумя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6" w:lineRule="exact"/>
              <w:ind w:firstLine="0"/>
            </w:pPr>
            <w:r>
              <w:rPr>
                <w:rStyle w:val="295pt0"/>
              </w:rPr>
              <w:t>Изучение техники приема и передачи мяча сверху двумя руками. Обучение технике верхней передаче мяча над собой.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13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руками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Изучение техники приема и передачи мяча сверху двумя руками. Верхняя передача мяча в парах, в тройках.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Совершенствование техники приема и передачи мяча сверху двумя руками. Верхняя передача мяча в парах, в тройках.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78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Тема 4.2 Техника</w:t>
            </w: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413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26" w:lineRule="exact"/>
              <w:ind w:firstLine="0"/>
              <w:jc w:val="both"/>
            </w:pPr>
            <w:r>
              <w:rPr>
                <w:rStyle w:val="295pt"/>
              </w:rPr>
              <w:t>приема и передачи мяча снизу двумя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Изучение техники приема и передачи мяча снизу двумя руками. Обучение технике нижней передаче мяча.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руками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6" w:lineRule="exact"/>
              <w:ind w:firstLine="160"/>
            </w:pPr>
            <w:r>
              <w:rPr>
                <w:rStyle w:val="295pt0"/>
              </w:rPr>
              <w:t>Изучение техники приема и передачи мяча снизу двумя руками. Передачи мяча снизу от стены, снизу в парах.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13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Совершенствованиетехники приема и передачи мяча снизу двумя руками. Передачи мяча снизу от стены, снизу в парах.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06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Подготовка презентации по теме «Волейбол».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5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Тема 4.3 Техника</w:t>
            </w: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10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413"/>
          <w:jc w:val="center"/>
        </w:trPr>
        <w:tc>
          <w:tcPr>
            <w:tcW w:w="232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  <w:jc w:val="both"/>
            </w:pPr>
            <w:r>
              <w:rPr>
                <w:rStyle w:val="295pt"/>
              </w:rPr>
              <w:t>верхней и нижней подачи мяча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left="160" w:firstLine="0"/>
            </w:pPr>
            <w:r>
              <w:rPr>
                <w:rStyle w:val="295pt0"/>
              </w:rPr>
              <w:t>Ознакомление с техникой подачи мяча. Обучение технике нижней подачи мяча. Нижняя подача мяча с 3-х, 6-и, 9-и метров от сетки.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0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left="160" w:hanging="160"/>
            </w:pPr>
            <w:r>
              <w:rPr>
                <w:rStyle w:val="295pt0"/>
              </w:rPr>
              <w:t>Изучение техники верхней прямой подачи мяча. Верхняя прямая подача с 3 -х, 6-и, 9-и метров от сетки. Прием мяча с подачи соперника.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13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left="160" w:firstLine="0"/>
            </w:pPr>
            <w:r>
              <w:rPr>
                <w:rStyle w:val="295pt0"/>
              </w:rPr>
              <w:t>Ознакомление с техникой подачи мяча. Обучение технике нижней подачи мяча. Нижняя подача мяча с 3-х, 6-и, 9-и метров от сетки.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4.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left="160" w:hanging="160"/>
            </w:pPr>
            <w:r>
              <w:rPr>
                <w:rStyle w:val="295pt0"/>
              </w:rPr>
              <w:t>Изучение техники верхней прямой подачи мяча. Верхняя прямая подача с 3 -х, 6-и, 9-и метров от сетки. Прием мяча с подачи соперника.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5.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left="160" w:firstLine="0"/>
            </w:pPr>
            <w:r>
              <w:rPr>
                <w:rStyle w:val="295pt0"/>
              </w:rPr>
              <w:t>Совершенствование техники верхней прямой подачи мяча. Верхняя прямая подача с 3-х, 6-и, 9-и метров от сетки. Прием мяча с подачи соперника.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11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Pr="00CE4D3B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 w:rsidRPr="00CE4D3B">
              <w:rPr>
                <w:rStyle w:val="295pt"/>
              </w:rPr>
              <w:t>Тема 4.4 Двусторон-</w:t>
            </w: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Pr="00CE4D3B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 w:rsidRPr="00CE4D3B"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Pr="00CE4D3B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 w:rsidRPr="00CE4D3B">
              <w:rPr>
                <w:rStyle w:val="295pt0"/>
              </w:rPr>
              <w:t>4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Pr="00CE4D3B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11"/>
          <w:jc w:val="center"/>
        </w:trPr>
        <w:tc>
          <w:tcPr>
            <w:tcW w:w="2328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85CA3" w:rsidRPr="00CE4D3B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 w:rsidRPr="00CE4D3B">
              <w:rPr>
                <w:rStyle w:val="295pt"/>
              </w:rPr>
              <w:t>няя игра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Pr="00CE4D3B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 w:rsidRPr="00CE4D3B">
              <w:rPr>
                <w:rStyle w:val="295pt0"/>
              </w:rPr>
              <w:t>1.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Pr="00CE4D3B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left="160" w:firstLine="0"/>
            </w:pPr>
            <w:r w:rsidRPr="00CE4D3B">
              <w:rPr>
                <w:rStyle w:val="295pt0"/>
              </w:rPr>
              <w:t>Изучение тактики двусторонней игры. Ознакомление с тактикой нападения. Нападающий удар.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Pr="00CE4D3B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Pr="00CE4D3B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 w:rsidRPr="00CE4D3B"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06"/>
          <w:jc w:val="center"/>
        </w:trPr>
        <w:tc>
          <w:tcPr>
            <w:tcW w:w="23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5CA3" w:rsidRPr="00CE4D3B" w:rsidRDefault="00D85CA3">
            <w:pPr>
              <w:framePr w:w="15461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85CA3" w:rsidRPr="00CE4D3B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 w:rsidRPr="00CE4D3B">
              <w:rPr>
                <w:rStyle w:val="295pt0"/>
              </w:rPr>
              <w:t>2.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5CA3" w:rsidRPr="00CE4D3B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left="160" w:firstLine="0"/>
            </w:pPr>
            <w:r w:rsidRPr="00CE4D3B">
              <w:rPr>
                <w:rStyle w:val="295pt0"/>
              </w:rPr>
              <w:t>Изучение тактики двусторонней игры. Изучение техники нападающего удара. Двусторонняя игра.</w:t>
            </w: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5CA3" w:rsidRPr="00CE4D3B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Pr="00CE4D3B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 w:rsidRPr="00CE4D3B">
              <w:rPr>
                <w:rStyle w:val="295pt0"/>
              </w:rPr>
              <w:t>2</w:t>
            </w:r>
          </w:p>
        </w:tc>
      </w:tr>
    </w:tbl>
    <w:p w:rsidR="00D85CA3" w:rsidRDefault="00D85CA3">
      <w:pPr>
        <w:framePr w:w="15461" w:wrap="notBeside" w:vAnchor="text" w:hAnchor="text" w:xAlign="center" w:y="1"/>
        <w:rPr>
          <w:sz w:val="2"/>
          <w:szCs w:val="2"/>
        </w:rPr>
      </w:pPr>
    </w:p>
    <w:p w:rsidR="00D85CA3" w:rsidRDefault="00D85CA3">
      <w:pPr>
        <w:rPr>
          <w:sz w:val="2"/>
          <w:szCs w:val="2"/>
        </w:rPr>
      </w:pPr>
    </w:p>
    <w:tbl>
      <w:tblPr>
        <w:tblOverlap w:val="never"/>
        <w:tblW w:w="154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581"/>
        <w:gridCol w:w="9082"/>
        <w:gridCol w:w="1642"/>
        <w:gridCol w:w="1829"/>
      </w:tblGrid>
      <w:tr w:rsidR="00D85CA3" w:rsidTr="00CE4D3B">
        <w:trPr>
          <w:trHeight w:hRule="exact" w:val="226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lastRenderedPageBreak/>
              <w:t>Тема 4.5 Контрольные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61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5" w:lineRule="exact"/>
              <w:ind w:firstLine="0"/>
              <w:jc w:val="both"/>
            </w:pPr>
            <w:r>
              <w:rPr>
                <w:rStyle w:val="295pt"/>
              </w:rPr>
              <w:t>испытания по волейболу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center"/>
            </w:pPr>
            <w:r>
              <w:rPr>
                <w:rStyle w:val="295pt0"/>
              </w:rPr>
              <w:t>1. Верхняя передача мяча (у стены).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97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Нижняя передача мяча (у стены).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92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Верхняя прямая подача.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61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178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Верхняя передача мяча (у стены).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197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Нижняя передача мяча (у стены).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192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Верхняя прямая подача.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61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78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Верхняя передача мяча (у стены).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97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Нижняя передача мяча (у стены).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92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Верхняя прямая подача.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2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2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D85CA3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408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  <w:jc w:val="both"/>
            </w:pPr>
            <w:r>
              <w:rPr>
                <w:rStyle w:val="295pt"/>
              </w:rPr>
              <w:t>Раздел 5. Спортивные игры (баскетбол)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70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11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Тема 5.1 Техника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1"/>
              </w:rPr>
              <w:t>п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50" w:lineRule="exact"/>
              <w:ind w:firstLine="0"/>
            </w:pPr>
            <w:r>
              <w:rPr>
                <w:rStyle w:val="275pt"/>
              </w:rPr>
              <w:t>О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50" w:lineRule="exact"/>
              <w:ind w:firstLine="0"/>
            </w:pPr>
            <w:r>
              <w:rPr>
                <w:rStyle w:val="275pt"/>
              </w:rPr>
              <w:t>и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10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408"/>
          <w:jc w:val="center"/>
        </w:trPr>
        <w:tc>
          <w:tcPr>
            <w:tcW w:w="232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  <w:jc w:val="both"/>
            </w:pPr>
            <w:r>
              <w:rPr>
                <w:rStyle w:val="295pt"/>
              </w:rPr>
              <w:t>ведения и передачи мяча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Ознакомление с техникой ведения мяча. Ведение мяча с изменением направления и скорости, со сменой рук. Передачи мяча на месте и в движении.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13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Ознакомление с техникой ведения мяча. Ведение мяча с изменением направления и скорости, со сменой рук. Передачи мяча на месте и в движении.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6" w:lineRule="exact"/>
              <w:ind w:firstLine="0"/>
            </w:pPr>
            <w:r>
              <w:rPr>
                <w:rStyle w:val="295pt0"/>
              </w:rPr>
              <w:t>Совершенствование техники ведения и передачи мяча в движении. Передачи мяча в парах в движении с сопротивлением защитника и броском в кольцо.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13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4.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6" w:lineRule="exact"/>
              <w:ind w:firstLine="0"/>
            </w:pPr>
            <w:r>
              <w:rPr>
                <w:rStyle w:val="295pt0"/>
              </w:rPr>
              <w:t>Совершенствование техники ведения и передачи мяча в движении. Передачи мяча в парах в движении с сопротивлением защитника и броском в кольцо.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5.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Совершенствование техники ведения и передачи мяча в движении. Передачи мяча в парах в движении с сопротивлением защитника и броском в кольцо.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5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Тема 5.2 Техника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5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бросков мяча с места и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Изучение техники бросков мяча с места. Техника броска мяча с места с разных точек.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7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после ведения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5pt0"/>
              </w:rPr>
              <w:t>Изучение техники бросков мяча с места. Техника броска мяча с места с разных точек. Изучение техники бросков мяча после ведения. Техника броска после ведения с двух шагов справа.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7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5" w:lineRule="exact"/>
              <w:ind w:firstLine="0"/>
            </w:pPr>
            <w:r>
              <w:rPr>
                <w:rStyle w:val="295pt0"/>
              </w:rPr>
              <w:t>Изучение техники бросков мяча с места. Техника броска мяча с места с разных точек. Изучение техники бросков мяча после ведения. Техника броска после ведения с двух шагов слева.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Подготовка доклада по теме «Правила соревнований по баскетболу».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Составление комплекса упражнений с баскетбольным мячом.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06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Составление кроссворда на тему «Баскетбол».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11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Тема 5.3 Комби-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национные действия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Ознакомление с комбинационными действиями защиты. Выбивание, вырывание мяча. Комбинационные действия персональной и зонной защиты в игре.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13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Ознакомление с комбинационными действиями нападения. Комбинационные действия нападения в игре.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6" w:lineRule="exact"/>
              <w:ind w:firstLine="0"/>
            </w:pPr>
            <w:r>
              <w:rPr>
                <w:rStyle w:val="295pt0"/>
              </w:rPr>
              <w:t>Изучение комбинационных действий защиты и нападения. Комбинационные действия нападения в игре.</w:t>
            </w: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</w:tbl>
    <w:p w:rsidR="00D85CA3" w:rsidRDefault="00D85CA3">
      <w:pPr>
        <w:framePr w:w="15461" w:wrap="notBeside" w:vAnchor="text" w:hAnchor="text" w:xAlign="center" w:y="1"/>
        <w:rPr>
          <w:sz w:val="2"/>
          <w:szCs w:val="2"/>
        </w:rPr>
      </w:pPr>
    </w:p>
    <w:p w:rsidR="00D85CA3" w:rsidRDefault="00D85CA3">
      <w:pPr>
        <w:rPr>
          <w:sz w:val="2"/>
          <w:szCs w:val="2"/>
        </w:rPr>
      </w:pPr>
    </w:p>
    <w:tbl>
      <w:tblPr>
        <w:tblOverlap w:val="never"/>
        <w:tblW w:w="154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629"/>
        <w:gridCol w:w="9034"/>
        <w:gridCol w:w="1642"/>
        <w:gridCol w:w="1829"/>
      </w:tblGrid>
      <w:tr w:rsidR="00D85CA3" w:rsidTr="00CE4D3B">
        <w:trPr>
          <w:trHeight w:hRule="exact" w:val="211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  <w:jc w:val="both"/>
            </w:pPr>
            <w:r>
              <w:rPr>
                <w:rStyle w:val="295pt"/>
              </w:rPr>
              <w:lastRenderedPageBreak/>
              <w:t>Тема 5.4 Штрафные броски, двусторонняя игра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475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5" w:lineRule="exact"/>
              <w:ind w:firstLine="0"/>
            </w:pPr>
            <w:r>
              <w:rPr>
                <w:rStyle w:val="295pt0"/>
              </w:rPr>
              <w:t>Изучение техники выполнения штрафных бросков. Выполнение штрафного броска на точность. Двусторонняя игра.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70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Изучение техники выполнения штрафных бросков. Выполнение штрафного броска на точность. Двусторонняя игра.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70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Изучение техники выполнения штрафных бросков. Выполнение штрафного броска на точность. Двусторонняя игра.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11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  <w:jc w:val="both"/>
            </w:pPr>
            <w:r>
              <w:rPr>
                <w:rStyle w:val="295pt"/>
              </w:rPr>
              <w:t>Тема 5.5 Контрольные испытания по баскетболу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</w:tr>
      <w:tr w:rsidR="00D85CA3" w:rsidTr="00CE4D3B">
        <w:trPr>
          <w:trHeight w:hRule="exact" w:val="65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78"/>
              </w:tabs>
              <w:spacing w:line="202" w:lineRule="exact"/>
              <w:ind w:firstLine="0"/>
              <w:jc w:val="both"/>
            </w:pPr>
            <w:r>
              <w:rPr>
                <w:rStyle w:val="295pt0"/>
              </w:rPr>
              <w:t>Бросок мяча с места (с разных точек).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97"/>
              </w:tabs>
              <w:spacing w:line="202" w:lineRule="exact"/>
              <w:ind w:firstLine="0"/>
              <w:jc w:val="both"/>
            </w:pPr>
            <w:r>
              <w:rPr>
                <w:rStyle w:val="295pt0"/>
              </w:rPr>
              <w:t>Бросок мяча после ведения с двух шагов справа и слева.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92"/>
              </w:tabs>
              <w:spacing w:line="202" w:lineRule="exact"/>
              <w:ind w:firstLine="0"/>
              <w:jc w:val="both"/>
            </w:pPr>
            <w:r>
              <w:rPr>
                <w:rStyle w:val="295pt0"/>
              </w:rPr>
              <w:t>Штрафной бросок.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653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78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Бросок мяча с места (с разных точек).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97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Бросок мяча после ведения с двух шагов справа и слева.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92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Штрафной бросок.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658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78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Бросок мяча с места (с разных точек).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97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Бросок мяча после ведения с двух шагов справа и слева.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92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Штрафной бросок.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61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Раздел 6. Общая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физическая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подготовка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28</w:t>
            </w:r>
          </w:p>
        </w:tc>
        <w:tc>
          <w:tcPr>
            <w:tcW w:w="18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</w:tr>
      <w:tr w:rsidR="00D85CA3" w:rsidTr="00CE4D3B">
        <w:trPr>
          <w:trHeight w:hRule="exact" w:val="211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Тема 6.1 Общая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физическая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подготовка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</w:tr>
      <w:tr w:rsidR="00D85CA3" w:rsidTr="00CE4D3B">
        <w:trPr>
          <w:trHeight w:hRule="exact" w:val="437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Изучение техники выполнения упражнений силового характера, скоростно - силовых упражнений, выполнение упражнений на подвижность и координацию.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37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Совершенствование техники выполнения упражнений силового характера, скоростно - силовых упражнений, выполнение упражнений на подвижность и координацию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37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Совершенствование техники выполнения упражнений силового характера, скоростно - силовых упражнений, выполнение упражнений на подвижность и координацию.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06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Тема 6.2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Профессионально</w:t>
            </w:r>
            <w:r>
              <w:rPr>
                <w:rStyle w:val="295pt"/>
              </w:rPr>
              <w:softHyphen/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прикладная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физическая</w:t>
            </w:r>
          </w:p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подготовка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</w:tr>
      <w:tr w:rsidR="00D85CA3" w:rsidTr="00CE4D3B">
        <w:trPr>
          <w:trHeight w:hRule="exact" w:val="461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Изучение техники выполнения упражнений для развития физических качеств и двигательных способностей.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0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Совершенствование техники выполнения упражнений для развития физических качеств и двигательных способностей.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40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Совершенствование техники выполнения упражнений для развития физических качеств и двигательных способностей.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D85CA3" w:rsidTr="00CE4D3B">
        <w:trPr>
          <w:trHeight w:hRule="exact" w:val="226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9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 w:rsidTr="00CE4D3B">
        <w:trPr>
          <w:trHeight w:hRule="exact" w:val="211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Составление кроссворда на тему «Физические качества» 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</w:tr>
      <w:tr w:rsidR="00D85CA3" w:rsidTr="00CE4D3B">
        <w:trPr>
          <w:trHeight w:hRule="exact" w:val="211"/>
          <w:jc w:val="center"/>
        </w:trPr>
        <w:tc>
          <w:tcPr>
            <w:tcW w:w="1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Зачет (3 семестр)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</w:tr>
      <w:tr w:rsidR="00D85CA3" w:rsidTr="00CE4D3B">
        <w:trPr>
          <w:trHeight w:hRule="exact" w:val="206"/>
          <w:jc w:val="center"/>
        </w:trPr>
        <w:tc>
          <w:tcPr>
            <w:tcW w:w="1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Зачет (4 семестр)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</w:tr>
      <w:tr w:rsidR="00D85CA3" w:rsidTr="00CE4D3B">
        <w:trPr>
          <w:trHeight w:hRule="exact" w:val="221"/>
          <w:jc w:val="center"/>
        </w:trPr>
        <w:tc>
          <w:tcPr>
            <w:tcW w:w="1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Зачет (5 семестр)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</w:pPr>
          </w:p>
        </w:tc>
      </w:tr>
    </w:tbl>
    <w:p w:rsidR="00D85CA3" w:rsidRDefault="00D85CA3">
      <w:pPr>
        <w:framePr w:w="15461" w:wrap="notBeside" w:vAnchor="text" w:hAnchor="text" w:xAlign="center" w:y="1"/>
        <w:rPr>
          <w:sz w:val="2"/>
          <w:szCs w:val="2"/>
        </w:rPr>
      </w:pPr>
    </w:p>
    <w:p w:rsidR="00D85CA3" w:rsidRDefault="00D85CA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90"/>
        <w:gridCol w:w="1642"/>
        <w:gridCol w:w="1829"/>
      </w:tblGrid>
      <w:tr w:rsidR="00D85CA3">
        <w:trPr>
          <w:trHeight w:hRule="exact" w:val="216"/>
          <w:jc w:val="center"/>
        </w:trPr>
        <w:tc>
          <w:tcPr>
            <w:tcW w:w="11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Зачет (6 семестр)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>
        <w:trPr>
          <w:trHeight w:hRule="exact" w:val="211"/>
          <w:jc w:val="center"/>
        </w:trPr>
        <w:tc>
          <w:tcPr>
            <w:tcW w:w="11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D85CA3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D85CA3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>
        <w:trPr>
          <w:trHeight w:hRule="exact" w:val="206"/>
          <w:jc w:val="center"/>
        </w:trPr>
        <w:tc>
          <w:tcPr>
            <w:tcW w:w="11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D85CA3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D85CA3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>
        <w:trPr>
          <w:trHeight w:hRule="exact" w:val="221"/>
          <w:jc w:val="center"/>
        </w:trPr>
        <w:tc>
          <w:tcPr>
            <w:tcW w:w="1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left="10400" w:firstLine="0"/>
            </w:pPr>
            <w:r>
              <w:rPr>
                <w:rStyle w:val="295pt"/>
              </w:rPr>
              <w:t>Всего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5CA3" w:rsidRDefault="00D32633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1</w:t>
            </w:r>
            <w:r w:rsidR="00351F73">
              <w:rPr>
                <w:rStyle w:val="295pt"/>
              </w:rPr>
              <w:t>72</w:t>
            </w:r>
          </w:p>
        </w:tc>
        <w:tc>
          <w:tcPr>
            <w:tcW w:w="1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D85CA3" w:rsidRDefault="00D85CA3">
      <w:pPr>
        <w:framePr w:w="15461" w:wrap="notBeside" w:vAnchor="text" w:hAnchor="text" w:xAlign="center" w:y="1"/>
        <w:rPr>
          <w:sz w:val="2"/>
          <w:szCs w:val="2"/>
        </w:rPr>
      </w:pPr>
    </w:p>
    <w:p w:rsidR="00D85CA3" w:rsidRDefault="00D85CA3">
      <w:pPr>
        <w:rPr>
          <w:sz w:val="2"/>
          <w:szCs w:val="2"/>
        </w:rPr>
      </w:pPr>
    </w:p>
    <w:p w:rsidR="00D85CA3" w:rsidRDefault="00D85CA3">
      <w:pPr>
        <w:rPr>
          <w:sz w:val="2"/>
          <w:szCs w:val="2"/>
        </w:rPr>
        <w:sectPr w:rsidR="00D85CA3">
          <w:pgSz w:w="16840" w:h="11900" w:orient="landscape"/>
          <w:pgMar w:top="382" w:right="504" w:bottom="1164" w:left="874" w:header="0" w:footer="3" w:gutter="0"/>
          <w:cols w:space="720"/>
          <w:noEndnote/>
          <w:docGrid w:linePitch="360"/>
        </w:sectPr>
      </w:pPr>
    </w:p>
    <w:p w:rsidR="00D85CA3" w:rsidRDefault="008A7E9C">
      <w:pPr>
        <w:pStyle w:val="10"/>
        <w:keepNext/>
        <w:keepLines/>
        <w:numPr>
          <w:ilvl w:val="0"/>
          <w:numId w:val="10"/>
        </w:numPr>
        <w:shd w:val="clear" w:color="auto" w:fill="auto"/>
        <w:tabs>
          <w:tab w:val="left" w:pos="780"/>
        </w:tabs>
        <w:spacing w:before="0" w:after="0" w:line="280" w:lineRule="exact"/>
        <w:ind w:left="420"/>
        <w:jc w:val="both"/>
      </w:pPr>
      <w:bookmarkStart w:id="13" w:name="bookmark11"/>
      <w:r>
        <w:lastRenderedPageBreak/>
        <w:t>УСЛОВИЯ РЕАЛИЗАЦИИ РАБОЧЕЙ ПРОГРАММЫ УЧЕБНОЙ</w:t>
      </w:r>
      <w:bookmarkEnd w:id="13"/>
    </w:p>
    <w:p w:rsidR="00D85CA3" w:rsidRDefault="008A7E9C">
      <w:pPr>
        <w:pStyle w:val="10"/>
        <w:keepNext/>
        <w:keepLines/>
        <w:shd w:val="clear" w:color="auto" w:fill="auto"/>
        <w:spacing w:before="0" w:after="243" w:line="280" w:lineRule="exact"/>
        <w:ind w:left="3920"/>
        <w:jc w:val="left"/>
      </w:pPr>
      <w:bookmarkStart w:id="14" w:name="bookmark12"/>
      <w:r>
        <w:t>ДИСЦИПЛИНЫ</w:t>
      </w:r>
      <w:bookmarkEnd w:id="14"/>
    </w:p>
    <w:p w:rsidR="00D85CA3" w:rsidRDefault="008A7E9C">
      <w:pPr>
        <w:pStyle w:val="10"/>
        <w:keepNext/>
        <w:keepLines/>
        <w:shd w:val="clear" w:color="auto" w:fill="auto"/>
        <w:spacing w:before="0" w:after="0" w:line="317" w:lineRule="exact"/>
        <w:jc w:val="both"/>
      </w:pPr>
      <w:bookmarkStart w:id="15" w:name="bookmark13"/>
      <w:r>
        <w:t>3.1. Требования к минимальному материально-техническому обеспечению</w:t>
      </w:r>
      <w:bookmarkEnd w:id="15"/>
    </w:p>
    <w:p w:rsidR="00D85CA3" w:rsidRDefault="008A7E9C">
      <w:pPr>
        <w:pStyle w:val="20"/>
        <w:shd w:val="clear" w:color="auto" w:fill="auto"/>
        <w:spacing w:after="64" w:line="317" w:lineRule="exact"/>
        <w:ind w:firstLine="320"/>
        <w:jc w:val="both"/>
      </w:pPr>
      <w:r>
        <w:t>Оборудование и инвентарь спортивного зала, спортивной площадки:</w:t>
      </w:r>
    </w:p>
    <w:p w:rsidR="00D85CA3" w:rsidRDefault="008A7E9C">
      <w:pPr>
        <w:pStyle w:val="20"/>
        <w:numPr>
          <w:ilvl w:val="0"/>
          <w:numId w:val="11"/>
        </w:numPr>
        <w:shd w:val="clear" w:color="auto" w:fill="auto"/>
        <w:tabs>
          <w:tab w:val="left" w:pos="596"/>
        </w:tabs>
        <w:spacing w:line="312" w:lineRule="exact"/>
        <w:ind w:left="580" w:hanging="260"/>
        <w:jc w:val="both"/>
      </w:pPr>
      <w:r>
        <w:t>стенка гимнастическая; перекладина навесная универсальная для стенки гимнастической; гимнастические скамейки; маты гимнастические, канат для перетягивания, скакалки, палки гимнастические, гантели (разные), гири 16, 24, 32 кг и др.;</w:t>
      </w:r>
    </w:p>
    <w:p w:rsidR="00D85CA3" w:rsidRDefault="008A7E9C">
      <w:pPr>
        <w:pStyle w:val="20"/>
        <w:numPr>
          <w:ilvl w:val="0"/>
          <w:numId w:val="11"/>
        </w:numPr>
        <w:shd w:val="clear" w:color="auto" w:fill="auto"/>
        <w:tabs>
          <w:tab w:val="left" w:pos="596"/>
        </w:tabs>
        <w:spacing w:after="60" w:line="312" w:lineRule="exact"/>
        <w:ind w:left="580" w:hanging="260"/>
        <w:jc w:val="both"/>
      </w:pPr>
      <w:r>
        <w:t>кольца баскетбольные, щиты баскетбольные, сетки баскетбольные, мячи баскетбольные, стойки волейбольные, сетка волейбольная, антенны волейбольные с карманами, волейбольные мячи, ворота для мини</w:t>
      </w:r>
      <w:r>
        <w:softHyphen/>
        <w:t>футбола, сетки для ворот мини-футбольных, мячи для мини-футбола и др.</w:t>
      </w:r>
    </w:p>
    <w:p w:rsidR="00D85CA3" w:rsidRDefault="008A7E9C">
      <w:pPr>
        <w:pStyle w:val="20"/>
        <w:numPr>
          <w:ilvl w:val="0"/>
          <w:numId w:val="11"/>
        </w:numPr>
        <w:shd w:val="clear" w:color="auto" w:fill="auto"/>
        <w:tabs>
          <w:tab w:val="left" w:pos="596"/>
        </w:tabs>
        <w:spacing w:after="64" w:line="312" w:lineRule="exact"/>
        <w:ind w:left="580" w:hanging="260"/>
        <w:jc w:val="both"/>
      </w:pPr>
      <w:r>
        <w:t>палочки эстафетные, гранаты учебные Ф-1, мячи для метания, рулетка металлическая, секундомеры.</w:t>
      </w:r>
    </w:p>
    <w:p w:rsidR="00D85CA3" w:rsidRDefault="008A7E9C">
      <w:pPr>
        <w:pStyle w:val="20"/>
        <w:shd w:val="clear" w:color="auto" w:fill="auto"/>
        <w:spacing w:after="49" w:line="307" w:lineRule="exact"/>
        <w:ind w:firstLine="320"/>
        <w:jc w:val="both"/>
      </w:pPr>
      <w:r>
        <w:t>Для реализации учебной дисциплины «Физическая культура» в пределах освоения программы подготовки специалистов среднего звена на базе основного общего образования с получением среднего общего образования используются:</w:t>
      </w:r>
    </w:p>
    <w:p w:rsidR="00D85CA3" w:rsidRDefault="008A7E9C">
      <w:pPr>
        <w:pStyle w:val="20"/>
        <w:numPr>
          <w:ilvl w:val="0"/>
          <w:numId w:val="11"/>
        </w:numPr>
        <w:shd w:val="clear" w:color="auto" w:fill="auto"/>
        <w:tabs>
          <w:tab w:val="left" w:pos="596"/>
        </w:tabs>
        <w:ind w:firstLine="320"/>
        <w:jc w:val="both"/>
      </w:pPr>
      <w:r>
        <w:t>тренажерный зал;</w:t>
      </w:r>
    </w:p>
    <w:p w:rsidR="00D85CA3" w:rsidRDefault="008A7E9C">
      <w:pPr>
        <w:pStyle w:val="20"/>
        <w:numPr>
          <w:ilvl w:val="0"/>
          <w:numId w:val="11"/>
        </w:numPr>
        <w:shd w:val="clear" w:color="auto" w:fill="auto"/>
        <w:tabs>
          <w:tab w:val="left" w:pos="596"/>
        </w:tabs>
        <w:ind w:firstLine="320"/>
        <w:jc w:val="both"/>
      </w:pPr>
      <w:r>
        <w:t>лыжная база с лыжехранилищем;</w:t>
      </w:r>
    </w:p>
    <w:p w:rsidR="00D85CA3" w:rsidRDefault="008A7E9C">
      <w:pPr>
        <w:pStyle w:val="20"/>
        <w:numPr>
          <w:ilvl w:val="0"/>
          <w:numId w:val="11"/>
        </w:numPr>
        <w:shd w:val="clear" w:color="auto" w:fill="auto"/>
        <w:tabs>
          <w:tab w:val="left" w:pos="596"/>
        </w:tabs>
        <w:ind w:left="580" w:hanging="260"/>
        <w:jc w:val="both"/>
      </w:pPr>
      <w:r>
        <w:t>открытые спортивные площадки для занятий: баскетболом; бадминтоном, волейболом, теннисом, мини-футболом, хоккеем;</w:t>
      </w:r>
    </w:p>
    <w:p w:rsidR="00D85CA3" w:rsidRDefault="008A7E9C">
      <w:pPr>
        <w:pStyle w:val="20"/>
        <w:numPr>
          <w:ilvl w:val="0"/>
          <w:numId w:val="11"/>
        </w:numPr>
        <w:shd w:val="clear" w:color="auto" w:fill="auto"/>
        <w:tabs>
          <w:tab w:val="left" w:pos="596"/>
        </w:tabs>
        <w:spacing w:after="72"/>
        <w:ind w:left="580" w:hanging="260"/>
        <w:jc w:val="both"/>
      </w:pPr>
      <w:r>
        <w:t>футбольное поле с замкнутой беговой дорожкой, секторами для прыжков и метаний.</w:t>
      </w:r>
    </w:p>
    <w:p w:rsidR="00D85CA3" w:rsidRDefault="008A7E9C">
      <w:pPr>
        <w:pStyle w:val="20"/>
        <w:shd w:val="clear" w:color="auto" w:fill="auto"/>
        <w:spacing w:line="307" w:lineRule="exact"/>
        <w:ind w:firstLine="320"/>
        <w:jc w:val="both"/>
        <w:sectPr w:rsidR="00D85CA3">
          <w:footerReference w:type="even" r:id="rId17"/>
          <w:footerReference w:type="default" r:id="rId18"/>
          <w:headerReference w:type="first" r:id="rId19"/>
          <w:footerReference w:type="first" r:id="rId20"/>
          <w:pgSz w:w="11900" w:h="16840"/>
          <w:pgMar w:top="1109" w:right="818" w:bottom="1109" w:left="1674" w:header="0" w:footer="3" w:gutter="0"/>
          <w:cols w:space="720"/>
          <w:noEndnote/>
          <w:docGrid w:linePitch="360"/>
        </w:sectPr>
      </w:pPr>
      <w:r>
        <w:t>Для проведения учебно-методических занятий используется комплект мультимедийного и коммуникационного оборудования: электронные носители, компьютеры для аудиторной и внеаудиторной работы.</w:t>
      </w:r>
    </w:p>
    <w:p w:rsidR="00D85CA3" w:rsidRDefault="008A7E9C">
      <w:pPr>
        <w:pStyle w:val="10"/>
        <w:keepNext/>
        <w:keepLines/>
        <w:shd w:val="clear" w:color="auto" w:fill="auto"/>
        <w:spacing w:before="0" w:after="0" w:line="322" w:lineRule="exact"/>
        <w:jc w:val="both"/>
      </w:pPr>
      <w:bookmarkStart w:id="16" w:name="bookmark14"/>
      <w:r>
        <w:lastRenderedPageBreak/>
        <w:t>3.2. Информационное обеспечение обучения</w:t>
      </w:r>
      <w:bookmarkEnd w:id="16"/>
    </w:p>
    <w:p w:rsidR="00D85CA3" w:rsidRDefault="008A7E9C">
      <w:pPr>
        <w:pStyle w:val="30"/>
        <w:shd w:val="clear" w:color="auto" w:fill="auto"/>
        <w:spacing w:after="308"/>
      </w:pPr>
      <w:r>
        <w:t>Перечень рекомендуемых учебных изданий, Интернет-ресурсов, дополнительной литературы</w:t>
      </w:r>
    </w:p>
    <w:p w:rsidR="00D85CA3" w:rsidRDefault="008A7E9C">
      <w:pPr>
        <w:pStyle w:val="20"/>
        <w:shd w:val="clear" w:color="auto" w:fill="auto"/>
        <w:spacing w:line="312" w:lineRule="exact"/>
        <w:ind w:firstLine="0"/>
        <w:jc w:val="both"/>
      </w:pPr>
      <w:r>
        <w:t>Основные источники:</w:t>
      </w:r>
    </w:p>
    <w:p w:rsidR="00D85CA3" w:rsidRDefault="008A7E9C">
      <w:pPr>
        <w:pStyle w:val="20"/>
        <w:numPr>
          <w:ilvl w:val="0"/>
          <w:numId w:val="12"/>
        </w:numPr>
        <w:shd w:val="clear" w:color="auto" w:fill="auto"/>
        <w:tabs>
          <w:tab w:val="left" w:pos="378"/>
        </w:tabs>
        <w:spacing w:line="312" w:lineRule="exact"/>
        <w:ind w:firstLine="0"/>
        <w:jc w:val="both"/>
      </w:pPr>
      <w:r>
        <w:t>Барчуков И.С., Назаров Ю.Н., Егоров С.С. и др. Физическая культура и физическая подготовка: учебник для студентов вузов, курсантов и слушателей образовательных учреждений высшего профессионального образования МВД России / под ред. В. Я. Кикотя, И.С.Барчукова. — М., 2011.</w:t>
      </w:r>
    </w:p>
    <w:p w:rsidR="00D85CA3" w:rsidRDefault="008A7E9C">
      <w:pPr>
        <w:pStyle w:val="20"/>
        <w:numPr>
          <w:ilvl w:val="0"/>
          <w:numId w:val="12"/>
        </w:numPr>
        <w:shd w:val="clear" w:color="auto" w:fill="auto"/>
        <w:tabs>
          <w:tab w:val="left" w:pos="382"/>
        </w:tabs>
        <w:spacing w:line="312" w:lineRule="exact"/>
        <w:ind w:firstLine="0"/>
        <w:jc w:val="both"/>
      </w:pPr>
      <w:r>
        <w:t>Барчуков И.С. Теория и методика физического воспитания и спорта: учебник / под общ. ред. Г.В.Барчуковой. — М., 2011.</w:t>
      </w:r>
    </w:p>
    <w:p w:rsidR="00D85CA3" w:rsidRDefault="008A7E9C">
      <w:pPr>
        <w:pStyle w:val="20"/>
        <w:numPr>
          <w:ilvl w:val="0"/>
          <w:numId w:val="12"/>
        </w:numPr>
        <w:shd w:val="clear" w:color="auto" w:fill="auto"/>
        <w:tabs>
          <w:tab w:val="left" w:pos="382"/>
        </w:tabs>
        <w:spacing w:line="312" w:lineRule="exact"/>
        <w:ind w:firstLine="0"/>
      </w:pPr>
      <w:r>
        <w:t>Бишаева А. А. Физическая культура: учебник для студ. учреждений сред. проф . образования. — М., 2014.</w:t>
      </w:r>
    </w:p>
    <w:p w:rsidR="00D85CA3" w:rsidRDefault="008A7E9C">
      <w:pPr>
        <w:pStyle w:val="20"/>
        <w:numPr>
          <w:ilvl w:val="0"/>
          <w:numId w:val="12"/>
        </w:numPr>
        <w:shd w:val="clear" w:color="auto" w:fill="auto"/>
        <w:tabs>
          <w:tab w:val="left" w:pos="571"/>
        </w:tabs>
        <w:spacing w:line="312" w:lineRule="exact"/>
        <w:ind w:firstLine="0"/>
        <w:jc w:val="both"/>
      </w:pPr>
      <w:r>
        <w:t>Гамидова С.К. Содержание и направленность физкультурно</w:t>
      </w:r>
      <w:r>
        <w:softHyphen/>
        <w:t>оздоровительных занятий. — Смоленск, 2012.</w:t>
      </w:r>
    </w:p>
    <w:p w:rsidR="00D85CA3" w:rsidRDefault="008A7E9C">
      <w:pPr>
        <w:pStyle w:val="20"/>
        <w:numPr>
          <w:ilvl w:val="0"/>
          <w:numId w:val="12"/>
        </w:numPr>
        <w:shd w:val="clear" w:color="auto" w:fill="auto"/>
        <w:tabs>
          <w:tab w:val="left" w:pos="382"/>
        </w:tabs>
        <w:spacing w:line="312" w:lineRule="exact"/>
        <w:ind w:firstLine="0"/>
      </w:pPr>
      <w:r>
        <w:t>Решетников Н.В., Кислицын Ю.Л., Палтиевич Р.Л., Погадаев Г.И. Физическая культура: учеб. пособие для студ. учреждений сред. проф. образования. — М., 2010.</w:t>
      </w:r>
    </w:p>
    <w:p w:rsidR="00D85CA3" w:rsidRDefault="008A7E9C">
      <w:pPr>
        <w:pStyle w:val="20"/>
        <w:numPr>
          <w:ilvl w:val="0"/>
          <w:numId w:val="12"/>
        </w:numPr>
        <w:shd w:val="clear" w:color="auto" w:fill="auto"/>
        <w:tabs>
          <w:tab w:val="left" w:pos="382"/>
        </w:tabs>
        <w:spacing w:after="300" w:line="312" w:lineRule="exact"/>
        <w:ind w:firstLine="0"/>
        <w:jc w:val="both"/>
      </w:pPr>
      <w:r>
        <w:t>Сайганова Е.Г, Дудов В. А. Физическая культура. Самостоятельная работа: учеб. пособие. — М., 2011. — (Бакалавриат).</w:t>
      </w:r>
    </w:p>
    <w:p w:rsidR="00D85CA3" w:rsidRDefault="008A7E9C">
      <w:pPr>
        <w:pStyle w:val="20"/>
        <w:shd w:val="clear" w:color="auto" w:fill="auto"/>
        <w:spacing w:line="312" w:lineRule="exact"/>
        <w:ind w:firstLine="0"/>
        <w:jc w:val="both"/>
      </w:pPr>
      <w:r>
        <w:t>Дополнительные источники:</w:t>
      </w:r>
    </w:p>
    <w:p w:rsidR="00D85CA3" w:rsidRDefault="008A7E9C">
      <w:pPr>
        <w:pStyle w:val="20"/>
        <w:numPr>
          <w:ilvl w:val="0"/>
          <w:numId w:val="13"/>
        </w:numPr>
        <w:shd w:val="clear" w:color="auto" w:fill="auto"/>
        <w:tabs>
          <w:tab w:val="left" w:pos="373"/>
        </w:tabs>
        <w:spacing w:line="312" w:lineRule="exact"/>
        <w:ind w:firstLine="0"/>
      </w:pPr>
      <w:r>
        <w:t>Бишаева А. А. Профессионально-оздоровительная физическая культура студента: учеб.пособие. — М., 2013.</w:t>
      </w:r>
    </w:p>
    <w:p w:rsidR="00D85CA3" w:rsidRDefault="008A7E9C">
      <w:pPr>
        <w:pStyle w:val="20"/>
        <w:numPr>
          <w:ilvl w:val="0"/>
          <w:numId w:val="13"/>
        </w:numPr>
        <w:shd w:val="clear" w:color="auto" w:fill="auto"/>
        <w:tabs>
          <w:tab w:val="left" w:pos="378"/>
        </w:tabs>
        <w:spacing w:line="312" w:lineRule="exact"/>
        <w:ind w:firstLine="0"/>
        <w:jc w:val="both"/>
      </w:pPr>
      <w:r>
        <w:t>Евсеев Ю.И. Физическое воспитание. — Ростов н/Д, 2010.</w:t>
      </w:r>
    </w:p>
    <w:p w:rsidR="00D85CA3" w:rsidRDefault="008A7E9C">
      <w:pPr>
        <w:pStyle w:val="20"/>
        <w:numPr>
          <w:ilvl w:val="0"/>
          <w:numId w:val="13"/>
        </w:numPr>
        <w:shd w:val="clear" w:color="auto" w:fill="auto"/>
        <w:tabs>
          <w:tab w:val="left" w:pos="382"/>
        </w:tabs>
        <w:spacing w:line="312" w:lineRule="exact"/>
        <w:ind w:firstLine="0"/>
        <w:jc w:val="both"/>
      </w:pPr>
      <w:r>
        <w:t>Кабачков В. А. Полиевский С. А., Буров А.Э. Профессиональная физическая культура в системе непрерывного образования молодежи: науч.-метод. пособие. — М., 2010.</w:t>
      </w:r>
    </w:p>
    <w:p w:rsidR="00D85CA3" w:rsidRDefault="008A7E9C">
      <w:pPr>
        <w:pStyle w:val="20"/>
        <w:numPr>
          <w:ilvl w:val="0"/>
          <w:numId w:val="13"/>
        </w:numPr>
        <w:shd w:val="clear" w:color="auto" w:fill="auto"/>
        <w:tabs>
          <w:tab w:val="left" w:pos="378"/>
        </w:tabs>
        <w:spacing w:line="312" w:lineRule="exact"/>
        <w:ind w:firstLine="0"/>
        <w:jc w:val="both"/>
      </w:pPr>
      <w:r>
        <w:t>Литвинов А. А., Козлов А. В., Ивченко Е.В. Теория и методика обучения базовым видам спорта. Плавание. — М., 2014.</w:t>
      </w:r>
    </w:p>
    <w:p w:rsidR="00D85CA3" w:rsidRDefault="008A7E9C">
      <w:pPr>
        <w:pStyle w:val="20"/>
        <w:numPr>
          <w:ilvl w:val="0"/>
          <w:numId w:val="13"/>
        </w:numPr>
        <w:shd w:val="clear" w:color="auto" w:fill="auto"/>
        <w:tabs>
          <w:tab w:val="left" w:pos="387"/>
        </w:tabs>
        <w:spacing w:line="312" w:lineRule="exact"/>
        <w:ind w:firstLine="0"/>
      </w:pPr>
      <w:r>
        <w:t>Манжелей И. В. Инновации в физическом воспитании: учеб. пособие. — Тюмень, 2010.</w:t>
      </w:r>
    </w:p>
    <w:p w:rsidR="00D85CA3" w:rsidRDefault="008A7E9C">
      <w:pPr>
        <w:pStyle w:val="20"/>
        <w:numPr>
          <w:ilvl w:val="0"/>
          <w:numId w:val="13"/>
        </w:numPr>
        <w:shd w:val="clear" w:color="auto" w:fill="auto"/>
        <w:tabs>
          <w:tab w:val="left" w:pos="382"/>
        </w:tabs>
        <w:spacing w:line="312" w:lineRule="exact"/>
        <w:ind w:firstLine="0"/>
      </w:pPr>
      <w:r>
        <w:t>Миронова Т.И. Реабилитация социально-психологического здоровья детско-молодежных групп. — Кострома, 2014.</w:t>
      </w:r>
    </w:p>
    <w:p w:rsidR="00D85CA3" w:rsidRDefault="008A7E9C">
      <w:pPr>
        <w:pStyle w:val="20"/>
        <w:numPr>
          <w:ilvl w:val="0"/>
          <w:numId w:val="13"/>
        </w:numPr>
        <w:shd w:val="clear" w:color="auto" w:fill="auto"/>
        <w:tabs>
          <w:tab w:val="left" w:pos="571"/>
        </w:tabs>
        <w:spacing w:after="604" w:line="312" w:lineRule="exact"/>
        <w:ind w:firstLine="0"/>
        <w:jc w:val="both"/>
      </w:pPr>
      <w:r>
        <w:t>Тимонин А.И. Педагогическое обеспечение социальной работы с молодежью: учеб. пособие / под ред. Н.Ф.Басова. — 3-е изд. — М., 2013.</w:t>
      </w:r>
    </w:p>
    <w:p w:rsidR="00D85CA3" w:rsidRDefault="008A7E9C">
      <w:pPr>
        <w:pStyle w:val="20"/>
        <w:shd w:val="clear" w:color="auto" w:fill="auto"/>
        <w:spacing w:line="307" w:lineRule="exact"/>
        <w:ind w:firstLine="0"/>
        <w:jc w:val="both"/>
      </w:pPr>
      <w:r>
        <w:t>Интернет-ресурсы:</w:t>
      </w:r>
    </w:p>
    <w:p w:rsidR="00D85CA3" w:rsidRDefault="00615BB2">
      <w:pPr>
        <w:pStyle w:val="20"/>
        <w:numPr>
          <w:ilvl w:val="0"/>
          <w:numId w:val="14"/>
        </w:numPr>
        <w:shd w:val="clear" w:color="auto" w:fill="auto"/>
        <w:tabs>
          <w:tab w:val="left" w:pos="373"/>
        </w:tabs>
        <w:spacing w:line="307" w:lineRule="exact"/>
        <w:ind w:firstLine="0"/>
      </w:pPr>
      <w:hyperlink r:id="rId21" w:history="1">
        <w:r w:rsidR="008A7E9C">
          <w:rPr>
            <w:rStyle w:val="a3"/>
            <w:lang w:val="en-US" w:eastAsia="en-US" w:bidi="en-US"/>
          </w:rPr>
          <w:t>www</w:t>
        </w:r>
        <w:r w:rsidR="008A7E9C" w:rsidRPr="00F537C5">
          <w:rPr>
            <w:rStyle w:val="a3"/>
            <w:lang w:eastAsia="en-US" w:bidi="en-US"/>
          </w:rPr>
          <w:t>.</w:t>
        </w:r>
        <w:r w:rsidR="008A7E9C">
          <w:rPr>
            <w:rStyle w:val="a3"/>
            <w:lang w:val="en-US" w:eastAsia="en-US" w:bidi="en-US"/>
          </w:rPr>
          <w:t>minstm</w:t>
        </w:r>
        <w:r w:rsidR="008A7E9C" w:rsidRPr="00F537C5">
          <w:rPr>
            <w:rStyle w:val="a3"/>
            <w:lang w:eastAsia="en-US" w:bidi="en-US"/>
          </w:rPr>
          <w:t>.</w:t>
        </w:r>
        <w:r w:rsidR="008A7E9C">
          <w:rPr>
            <w:rStyle w:val="a3"/>
            <w:lang w:val="en-US" w:eastAsia="en-US" w:bidi="en-US"/>
          </w:rPr>
          <w:t>gov</w:t>
        </w:r>
        <w:r w:rsidR="008A7E9C" w:rsidRPr="00F537C5">
          <w:rPr>
            <w:rStyle w:val="a3"/>
            <w:lang w:eastAsia="en-US" w:bidi="en-US"/>
          </w:rPr>
          <w:t>.</w:t>
        </w:r>
        <w:r w:rsidR="008A7E9C">
          <w:rPr>
            <w:rStyle w:val="a3"/>
            <w:lang w:val="en-US" w:eastAsia="en-US" w:bidi="en-US"/>
          </w:rPr>
          <w:t>ru</w:t>
        </w:r>
      </w:hyperlink>
      <w:r w:rsidR="008A7E9C" w:rsidRPr="00F537C5">
        <w:rPr>
          <w:lang w:eastAsia="en-US" w:bidi="en-US"/>
        </w:rPr>
        <w:t xml:space="preserve"> </w:t>
      </w:r>
      <w:r w:rsidR="008A7E9C">
        <w:t xml:space="preserve">(Официальный сайт Министерства спорта Российской Федерации). </w:t>
      </w:r>
      <w:hyperlink r:id="rId22" w:history="1">
        <w:r w:rsidR="008A7E9C">
          <w:rPr>
            <w:rStyle w:val="a3"/>
            <w:lang w:val="en-US" w:eastAsia="en-US" w:bidi="en-US"/>
          </w:rPr>
          <w:t>www.edu.ru</w:t>
        </w:r>
      </w:hyperlink>
      <w:r w:rsidR="008A7E9C">
        <w:rPr>
          <w:lang w:val="en-US" w:eastAsia="en-US" w:bidi="en-US"/>
        </w:rPr>
        <w:t xml:space="preserve"> </w:t>
      </w:r>
      <w:r w:rsidR="008A7E9C">
        <w:t>(Федеральный портал «Российское образование»).</w:t>
      </w:r>
    </w:p>
    <w:p w:rsidR="00D85CA3" w:rsidRDefault="00615BB2">
      <w:pPr>
        <w:pStyle w:val="20"/>
        <w:numPr>
          <w:ilvl w:val="0"/>
          <w:numId w:val="14"/>
        </w:numPr>
        <w:shd w:val="clear" w:color="auto" w:fill="auto"/>
        <w:tabs>
          <w:tab w:val="left" w:pos="378"/>
        </w:tabs>
        <w:spacing w:line="307" w:lineRule="exact"/>
        <w:ind w:firstLine="0"/>
        <w:jc w:val="both"/>
      </w:pPr>
      <w:hyperlink r:id="rId23" w:history="1">
        <w:r w:rsidR="008A7E9C">
          <w:rPr>
            <w:rStyle w:val="a3"/>
            <w:lang w:val="en-US" w:eastAsia="en-US" w:bidi="en-US"/>
          </w:rPr>
          <w:t>www</w:t>
        </w:r>
        <w:r w:rsidR="008A7E9C" w:rsidRPr="00F537C5">
          <w:rPr>
            <w:rStyle w:val="a3"/>
            <w:lang w:eastAsia="en-US" w:bidi="en-US"/>
          </w:rPr>
          <w:t>.</w:t>
        </w:r>
        <w:r w:rsidR="008A7E9C">
          <w:rPr>
            <w:rStyle w:val="a3"/>
            <w:lang w:val="en-US" w:eastAsia="en-US" w:bidi="en-US"/>
          </w:rPr>
          <w:t>olympic</w:t>
        </w:r>
        <w:r w:rsidR="008A7E9C" w:rsidRPr="00F537C5">
          <w:rPr>
            <w:rStyle w:val="a3"/>
            <w:lang w:eastAsia="en-US" w:bidi="en-US"/>
          </w:rPr>
          <w:t>.</w:t>
        </w:r>
        <w:r w:rsidR="008A7E9C">
          <w:rPr>
            <w:rStyle w:val="a3"/>
            <w:lang w:val="en-US" w:eastAsia="en-US" w:bidi="en-US"/>
          </w:rPr>
          <w:t>ru</w:t>
        </w:r>
      </w:hyperlink>
      <w:r w:rsidR="008A7E9C" w:rsidRPr="00F537C5">
        <w:rPr>
          <w:lang w:eastAsia="en-US" w:bidi="en-US"/>
        </w:rPr>
        <w:t xml:space="preserve"> </w:t>
      </w:r>
      <w:r w:rsidR="008A7E9C">
        <w:t>(Официальный сайт Олимпийского комитета России).</w:t>
      </w:r>
    </w:p>
    <w:p w:rsidR="00D85CA3" w:rsidRDefault="008A7E9C">
      <w:pPr>
        <w:pStyle w:val="10"/>
        <w:keepNext/>
        <w:keepLines/>
        <w:numPr>
          <w:ilvl w:val="0"/>
          <w:numId w:val="10"/>
        </w:numPr>
        <w:shd w:val="clear" w:color="auto" w:fill="auto"/>
        <w:tabs>
          <w:tab w:val="left" w:pos="632"/>
        </w:tabs>
        <w:spacing w:before="0" w:after="229" w:line="307" w:lineRule="exact"/>
        <w:ind w:left="300" w:right="760"/>
        <w:jc w:val="left"/>
      </w:pPr>
      <w:bookmarkStart w:id="17" w:name="bookmark15"/>
      <w:r>
        <w:lastRenderedPageBreak/>
        <w:t>КОНТРОЛЬ И ОЦЕНКА РЕЗУЛЬТАТОВ ОСВОЕНИЯ УЧЕБНОЙ ДИСЦИПЛИНЫ</w:t>
      </w:r>
      <w:bookmarkEnd w:id="17"/>
    </w:p>
    <w:p w:rsidR="00D85CA3" w:rsidRDefault="008A7E9C">
      <w:pPr>
        <w:pStyle w:val="20"/>
        <w:shd w:val="clear" w:color="auto" w:fill="auto"/>
        <w:ind w:left="300" w:right="300" w:firstLine="920"/>
        <w:jc w:val="both"/>
      </w:pPr>
      <w:r>
        <w:rPr>
          <w:rStyle w:val="24"/>
        </w:rPr>
        <w:t xml:space="preserve">Контроль и оценка </w:t>
      </w:r>
      <w:r>
        <w:t>результатов освоения учебной дисциплины осуществляется в процессе проведения практических занятий, контрольных работ, тестирования, а также выполнения обучающимися внеаудиторной самостоятельной работы, индивидуальных заданий, проектов, упражнений.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83"/>
        <w:gridCol w:w="4858"/>
      </w:tblGrid>
      <w:tr w:rsidR="00D85CA3">
        <w:trPr>
          <w:trHeight w:hRule="exact" w:val="1070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5"/>
              </w:rPr>
              <w:t>Результаты обучения (освоенные умения, усвоенные знания)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CA3" w:rsidRDefault="008A7E9C">
            <w:pPr>
              <w:pStyle w:val="20"/>
              <w:framePr w:w="9941" w:wrap="notBeside" w:vAnchor="text" w:hAnchor="text" w:xAlign="center" w:y="1"/>
              <w:shd w:val="clear" w:color="auto" w:fill="auto"/>
              <w:ind w:left="560" w:firstLine="0"/>
            </w:pPr>
            <w:r>
              <w:rPr>
                <w:rStyle w:val="25"/>
              </w:rPr>
              <w:t>Формы и методы контроля и оценки результатов обучения</w:t>
            </w:r>
          </w:p>
        </w:tc>
      </w:tr>
      <w:tr w:rsidR="00D85CA3">
        <w:trPr>
          <w:trHeight w:hRule="exact" w:val="240"/>
          <w:jc w:val="center"/>
        </w:trPr>
        <w:tc>
          <w:tcPr>
            <w:tcW w:w="5083" w:type="dxa"/>
            <w:tcBorders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9941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5"/>
              </w:rPr>
              <w:t>Умения:</w:t>
            </w:r>
          </w:p>
        </w:tc>
        <w:tc>
          <w:tcPr>
            <w:tcW w:w="4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99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>
        <w:trPr>
          <w:trHeight w:hRule="exact" w:val="979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9941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выполнять контрольные испытания по разделам программы;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>оценка результатов выполнения практических контрольных испытаний</w:t>
            </w:r>
          </w:p>
        </w:tc>
      </w:tr>
      <w:tr w:rsidR="00D85CA3">
        <w:trPr>
          <w:trHeight w:hRule="exact" w:val="926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9941" w:wrap="notBeside" w:vAnchor="text" w:hAnchor="text" w:xAlign="center" w:y="1"/>
              <w:shd w:val="clear" w:color="auto" w:fill="auto"/>
              <w:spacing w:line="307" w:lineRule="exact"/>
              <w:ind w:firstLine="0"/>
            </w:pPr>
            <w:r>
              <w:rPr>
                <w:rStyle w:val="23"/>
              </w:rPr>
              <w:t>составлять комплексы упражнений по разделам программы и применять их;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9941" w:wrap="notBeside" w:vAnchor="text" w:hAnchor="text" w:xAlign="center" w:y="1"/>
              <w:shd w:val="clear" w:color="auto" w:fill="auto"/>
              <w:spacing w:line="326" w:lineRule="exact"/>
              <w:ind w:firstLine="0"/>
              <w:jc w:val="both"/>
            </w:pPr>
            <w:r>
              <w:rPr>
                <w:rStyle w:val="23"/>
              </w:rPr>
              <w:t>практические занятия, внеаудиторная самостоятельная работа</w:t>
            </w:r>
          </w:p>
        </w:tc>
      </w:tr>
      <w:tr w:rsidR="00D85CA3">
        <w:trPr>
          <w:trHeight w:hRule="exact" w:val="974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составлять кроссворды по разделам программы;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>оценка защиты составленных кроссвордов, внеаудиторная самостоятельная работа</w:t>
            </w:r>
          </w:p>
        </w:tc>
      </w:tr>
      <w:tr w:rsidR="00D85CA3">
        <w:trPr>
          <w:trHeight w:hRule="exact" w:val="979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выполнять презентации по разделам программы;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>оценка представления презентации, внеаудиторная самостоятельная работа</w:t>
            </w:r>
          </w:p>
        </w:tc>
      </w:tr>
      <w:tr w:rsidR="00D85CA3">
        <w:trPr>
          <w:trHeight w:hRule="exact" w:val="331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9941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5"/>
              </w:rPr>
              <w:t>Знания: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CA3" w:rsidRDefault="00D85CA3">
            <w:pPr>
              <w:framePr w:w="99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5CA3">
        <w:trPr>
          <w:trHeight w:hRule="exact" w:val="1296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9941" w:wrap="notBeside" w:vAnchor="text" w:hAnchor="text" w:xAlign="center" w:y="1"/>
              <w:shd w:val="clear" w:color="auto" w:fill="auto"/>
              <w:spacing w:line="302" w:lineRule="exact"/>
              <w:ind w:firstLine="0"/>
            </w:pPr>
            <w:r>
              <w:rPr>
                <w:rStyle w:val="23"/>
              </w:rPr>
              <w:t>основы здорового образа жизни; основы методики самостоятельных занятий физическими упражнениями;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>оценка защиты реферата, внеаудиторная самостоятельная работа, оценка результатов тестирования</w:t>
            </w:r>
          </w:p>
        </w:tc>
      </w:tr>
      <w:tr w:rsidR="00D85CA3">
        <w:trPr>
          <w:trHeight w:hRule="exact" w:val="984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5CA3" w:rsidRDefault="008A7E9C">
            <w:pPr>
              <w:pStyle w:val="20"/>
              <w:framePr w:w="9941" w:wrap="notBeside" w:vAnchor="text" w:hAnchor="text" w:xAlign="center" w:y="1"/>
              <w:shd w:val="clear" w:color="auto" w:fill="auto"/>
              <w:spacing w:line="298" w:lineRule="exact"/>
              <w:ind w:firstLine="0"/>
            </w:pPr>
            <w:r>
              <w:rPr>
                <w:rStyle w:val="23"/>
              </w:rPr>
              <w:t>самоконтроль, его основные методы, показатели и критерии оценки.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CA3" w:rsidRDefault="008A7E9C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>оценка результатов тестирования, внеаудиторная самостоятельная работа, оценка защиты реферата</w:t>
            </w:r>
          </w:p>
        </w:tc>
      </w:tr>
    </w:tbl>
    <w:p w:rsidR="00D85CA3" w:rsidRDefault="00D85CA3">
      <w:pPr>
        <w:framePr w:w="9941" w:wrap="notBeside" w:vAnchor="text" w:hAnchor="text" w:xAlign="center" w:y="1"/>
        <w:rPr>
          <w:sz w:val="2"/>
          <w:szCs w:val="2"/>
        </w:rPr>
      </w:pPr>
    </w:p>
    <w:p w:rsidR="00D85CA3" w:rsidRDefault="00D85CA3">
      <w:pPr>
        <w:rPr>
          <w:sz w:val="2"/>
          <w:szCs w:val="2"/>
        </w:rPr>
      </w:pPr>
    </w:p>
    <w:p w:rsidR="00D85CA3" w:rsidRDefault="00D85CA3">
      <w:pPr>
        <w:rPr>
          <w:sz w:val="2"/>
          <w:szCs w:val="2"/>
        </w:rPr>
      </w:pPr>
    </w:p>
    <w:sectPr w:rsidR="00D85CA3">
      <w:pgSz w:w="11900" w:h="16840"/>
      <w:pgMar w:top="1086" w:right="557" w:bottom="2104" w:left="14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BB2" w:rsidRDefault="00615BB2">
      <w:r>
        <w:separator/>
      </w:r>
    </w:p>
  </w:endnote>
  <w:endnote w:type="continuationSeparator" w:id="0">
    <w:p w:rsidR="00615BB2" w:rsidRDefault="0061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D3B" w:rsidRDefault="00CE4D3B" w:rsidP="00E77903">
    <w:pPr>
      <w:pStyle w:val="ac"/>
      <w:framePr w:wrap="around" w:vAnchor="text" w:hAnchor="margin" w:xAlign="inside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E4D3B" w:rsidRDefault="00CE4D3B" w:rsidP="00E77903">
    <w:pPr>
      <w:pStyle w:val="ac"/>
      <w:ind w:right="360" w:firstLine="360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CA3" w:rsidRDefault="00D85CA3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D3B" w:rsidRDefault="00CE4D3B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fldChar w:fldCharType="end"/>
    </w:r>
  </w:p>
  <w:p w:rsidR="00CE4D3B" w:rsidRDefault="00CE4D3B" w:rsidP="00E77903">
    <w:pPr>
      <w:pStyle w:val="ac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CA3" w:rsidRDefault="00F537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6943090</wp:posOffset>
              </wp:positionH>
              <wp:positionV relativeFrom="page">
                <wp:posOffset>9927590</wp:posOffset>
              </wp:positionV>
              <wp:extent cx="70485" cy="160655"/>
              <wp:effectExtent l="0" t="2540" r="0" b="0"/>
              <wp:wrapNone/>
              <wp:docPr id="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CA3" w:rsidRDefault="008A7E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D459E" w:rsidRPr="008D459E">
                            <w:rPr>
                              <w:rStyle w:val="11pt"/>
                              <w:noProof/>
                            </w:rPr>
                            <w:t>4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46.7pt;margin-top:781.7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" filled="f" stroked="f">
              <v:textbox style="mso-fit-shape-to-text:t" inset="0,0,0,0">
                <w:txbxContent>
                  <w:p w:rsidR="00D85CA3" w:rsidRDefault="008A7E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D459E" w:rsidRPr="008D459E">
                      <w:rPr>
                        <w:rStyle w:val="11pt"/>
                        <w:noProof/>
                      </w:rPr>
                      <w:t>4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CA3" w:rsidRDefault="00F537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6945630</wp:posOffset>
              </wp:positionH>
              <wp:positionV relativeFrom="page">
                <wp:posOffset>9927590</wp:posOffset>
              </wp:positionV>
              <wp:extent cx="70485" cy="160655"/>
              <wp:effectExtent l="1905" t="2540" r="381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CA3" w:rsidRDefault="008A7E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D459E" w:rsidRPr="008D459E">
                            <w:rPr>
                              <w:rStyle w:val="11pt"/>
                              <w:noProof/>
                            </w:rPr>
                            <w:t>5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546.9pt;margin-top:781.7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sDUqgIAAKw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" filled="f" stroked="f">
              <v:textbox style="mso-fit-shape-to-text:t" inset="0,0,0,0">
                <w:txbxContent>
                  <w:p w:rsidR="00D85CA3" w:rsidRDefault="008A7E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D459E" w:rsidRPr="008D459E">
                      <w:rPr>
                        <w:rStyle w:val="11pt"/>
                        <w:noProof/>
                      </w:rPr>
                      <w:t>5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CA3" w:rsidRDefault="00F537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6798310</wp:posOffset>
              </wp:positionV>
              <wp:extent cx="140335" cy="160655"/>
              <wp:effectExtent l="0" t="0" r="2540" b="381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CA3" w:rsidRDefault="008A7E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D459E" w:rsidRPr="008D459E">
                            <w:rPr>
                              <w:rStyle w:val="11pt"/>
                              <w:noProof/>
                            </w:rPr>
                            <w:t>12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774.75pt;margin-top:535.3pt;width:11.0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" filled="f" stroked="f">
              <v:textbox style="mso-fit-shape-to-text:t" inset="0,0,0,0">
                <w:txbxContent>
                  <w:p w:rsidR="00D85CA3" w:rsidRDefault="008A7E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D459E" w:rsidRPr="008D459E">
                      <w:rPr>
                        <w:rStyle w:val="11pt"/>
                        <w:noProof/>
                      </w:rPr>
                      <w:t>12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CA3" w:rsidRDefault="00F537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6798310</wp:posOffset>
              </wp:positionV>
              <wp:extent cx="140335" cy="160655"/>
              <wp:effectExtent l="0" t="0" r="2540" b="381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CA3" w:rsidRDefault="008A7E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D459E" w:rsidRPr="008D459E">
                            <w:rPr>
                              <w:rStyle w:val="11pt"/>
                              <w:noProof/>
                            </w:rPr>
                            <w:t>11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style="position:absolute;margin-left:774.75pt;margin-top:535.3pt;width:11.0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" filled="f" stroked="f">
              <v:textbox style="mso-fit-shape-to-text:t" inset="0,0,0,0">
                <w:txbxContent>
                  <w:p w:rsidR="00D85CA3" w:rsidRDefault="008A7E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D459E" w:rsidRPr="008D459E">
                      <w:rPr>
                        <w:rStyle w:val="11pt"/>
                        <w:noProof/>
                      </w:rPr>
                      <w:t>11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CA3" w:rsidRDefault="00F537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6949440</wp:posOffset>
              </wp:positionH>
              <wp:positionV relativeFrom="page">
                <wp:posOffset>9927590</wp:posOffset>
              </wp:positionV>
              <wp:extent cx="70485" cy="160655"/>
              <wp:effectExtent l="0" t="254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CA3" w:rsidRDefault="008A7E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D459E" w:rsidRPr="008D459E">
                            <w:rPr>
                              <w:rStyle w:val="11pt"/>
                              <w:noProof/>
                            </w:rPr>
                            <w:t>6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3" type="#_x0000_t202" style="position:absolute;margin-left:547.2pt;margin-top:781.7pt;width:5.5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mleqwIAAKwFAAAOAAAAZHJzL2Uyb0RvYy54bWysVG1vmzAQ/j5p/8HydwqkQACVVG0I06Tu&#10;RWr3AxwwwRrYyHYD3dT/vrMJadJ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" filled="f" stroked="f">
              <v:textbox style="mso-fit-shape-to-text:t" inset="0,0,0,0">
                <w:txbxContent>
                  <w:p w:rsidR="00D85CA3" w:rsidRDefault="008A7E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D459E" w:rsidRPr="008D459E">
                      <w:rPr>
                        <w:rStyle w:val="11pt"/>
                        <w:noProof/>
                      </w:rPr>
                      <w:t>6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CA3" w:rsidRDefault="00F537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6884670</wp:posOffset>
              </wp:positionH>
              <wp:positionV relativeFrom="page">
                <wp:posOffset>9950450</wp:posOffset>
              </wp:positionV>
              <wp:extent cx="140335" cy="160655"/>
              <wp:effectExtent l="0" t="0" r="4445" b="4445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CA3" w:rsidRDefault="008A7E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D459E" w:rsidRPr="008D459E">
                            <w:rPr>
                              <w:rStyle w:val="11pt"/>
                              <w:noProof/>
                            </w:rPr>
                            <w:t>14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4" type="#_x0000_t202" style="position:absolute;margin-left:542.1pt;margin-top:783.5pt;width:11.05pt;height:12.6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" filled="f" stroked="f">
              <v:textbox style="mso-fit-shape-to-text:t" inset="0,0,0,0">
                <w:txbxContent>
                  <w:p w:rsidR="00D85CA3" w:rsidRDefault="008A7E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D459E" w:rsidRPr="008D459E">
                      <w:rPr>
                        <w:rStyle w:val="11pt"/>
                        <w:noProof/>
                      </w:rPr>
                      <w:t>14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CA3" w:rsidRDefault="00F537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6884670</wp:posOffset>
              </wp:positionH>
              <wp:positionV relativeFrom="page">
                <wp:posOffset>9950450</wp:posOffset>
              </wp:positionV>
              <wp:extent cx="140335" cy="160655"/>
              <wp:effectExtent l="0" t="0" r="4445" b="4445"/>
              <wp:wrapNone/>
              <wp:docPr id="1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CA3" w:rsidRDefault="008A7E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D459E" w:rsidRPr="008D459E">
                            <w:rPr>
                              <w:rStyle w:val="11pt"/>
                              <w:noProof/>
                            </w:rPr>
                            <w:t>15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5" type="#_x0000_t202" style="position:absolute;margin-left:542.1pt;margin-top:783.5pt;width:11.0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" filled="f" stroked="f">
              <v:textbox style="mso-fit-shape-to-text:t" inset="0,0,0,0">
                <w:txbxContent>
                  <w:p w:rsidR="00D85CA3" w:rsidRDefault="008A7E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D459E" w:rsidRPr="008D459E">
                      <w:rPr>
                        <w:rStyle w:val="11pt"/>
                        <w:noProof/>
                      </w:rPr>
                      <w:t>15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BB2" w:rsidRDefault="00615BB2"/>
  </w:footnote>
  <w:footnote w:type="continuationSeparator" w:id="0">
    <w:p w:rsidR="00615BB2" w:rsidRDefault="00615BB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CA3" w:rsidRDefault="00D85CA3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CA3" w:rsidRDefault="00D85CA3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CA3" w:rsidRDefault="00F537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1356360</wp:posOffset>
              </wp:positionH>
              <wp:positionV relativeFrom="page">
                <wp:posOffset>728980</wp:posOffset>
              </wp:positionV>
              <wp:extent cx="5210810" cy="204470"/>
              <wp:effectExtent l="3810" t="0" r="0" b="0"/>
              <wp:wrapNone/>
              <wp:docPr id="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081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CA3" w:rsidRDefault="008A7E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2. СТРУКТУРА И СОДЕРЖАНИЕ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style="position:absolute;margin-left:106.8pt;margin-top:57.4pt;width:410.3pt;height:16.1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" filled="f" stroked="f">
              <v:textbox style="mso-fit-shape-to-text:t" inset="0,0,0,0">
                <w:txbxContent>
                  <w:p w:rsidR="00D85CA3" w:rsidRDefault="008A7E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  <w:b/>
                        <w:bCs/>
                      </w:rPr>
                      <w:t>2. СТРУКТУРА И СОДЕРЖАНИЕ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CA3" w:rsidRDefault="00D85CA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1E27"/>
    <w:multiLevelType w:val="multilevel"/>
    <w:tmpl w:val="C8D067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73260A"/>
    <w:multiLevelType w:val="multilevel"/>
    <w:tmpl w:val="F8F6C07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476835"/>
    <w:multiLevelType w:val="multilevel"/>
    <w:tmpl w:val="F5127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5B1EF8"/>
    <w:multiLevelType w:val="hybridMultilevel"/>
    <w:tmpl w:val="3D00B736"/>
    <w:lvl w:ilvl="0" w:tplc="1066606E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 w15:restartNumberingAfterBreak="0">
    <w:nsid w:val="14942771"/>
    <w:multiLevelType w:val="multilevel"/>
    <w:tmpl w:val="851E3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732618"/>
    <w:multiLevelType w:val="multilevel"/>
    <w:tmpl w:val="2F4E144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3C26D7"/>
    <w:multiLevelType w:val="multilevel"/>
    <w:tmpl w:val="9D94E5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F00AD6"/>
    <w:multiLevelType w:val="multilevel"/>
    <w:tmpl w:val="D0A6F2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317495"/>
    <w:multiLevelType w:val="multilevel"/>
    <w:tmpl w:val="C6182E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EE643FF"/>
    <w:multiLevelType w:val="multilevel"/>
    <w:tmpl w:val="A8A8C4C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74537FF"/>
    <w:multiLevelType w:val="multilevel"/>
    <w:tmpl w:val="D42C35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25055DD"/>
    <w:multiLevelType w:val="multilevel"/>
    <w:tmpl w:val="990E21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AA219BD"/>
    <w:multiLevelType w:val="multilevel"/>
    <w:tmpl w:val="18F275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9E048D8"/>
    <w:multiLevelType w:val="multilevel"/>
    <w:tmpl w:val="8B4430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F593FB1"/>
    <w:multiLevelType w:val="multilevel"/>
    <w:tmpl w:val="7772CA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5"/>
  </w:num>
  <w:num w:numId="5">
    <w:abstractNumId w:val="7"/>
  </w:num>
  <w:num w:numId="6">
    <w:abstractNumId w:val="6"/>
  </w:num>
  <w:num w:numId="7">
    <w:abstractNumId w:val="13"/>
  </w:num>
  <w:num w:numId="8">
    <w:abstractNumId w:val="2"/>
  </w:num>
  <w:num w:numId="9">
    <w:abstractNumId w:val="12"/>
  </w:num>
  <w:num w:numId="10">
    <w:abstractNumId w:val="9"/>
  </w:num>
  <w:num w:numId="11">
    <w:abstractNumId w:val="1"/>
  </w:num>
  <w:num w:numId="12">
    <w:abstractNumId w:val="14"/>
  </w:num>
  <w:num w:numId="13">
    <w:abstractNumId w:val="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CA3"/>
    <w:rsid w:val="00351F73"/>
    <w:rsid w:val="004B102C"/>
    <w:rsid w:val="005D73D1"/>
    <w:rsid w:val="00615BB2"/>
    <w:rsid w:val="008A7E9C"/>
    <w:rsid w:val="008D459E"/>
    <w:rsid w:val="008E3235"/>
    <w:rsid w:val="009B266A"/>
    <w:rsid w:val="00CE4D3B"/>
    <w:rsid w:val="00D2454C"/>
    <w:rsid w:val="00D32633"/>
    <w:rsid w:val="00D85CA3"/>
    <w:rsid w:val="00F5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5A7C8"/>
  <w15:docId w15:val="{743C5928-8479-4D4B-8227-240573B0B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pt">
    <w:name w:val="Колонтитул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1">
    <w:name w:val="Оглавление 1 Знак"/>
    <w:basedOn w:val="a0"/>
    <w:link w:val="12"/>
    <w:rsid w:val="00CE4D3B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Exact">
    <w:name w:val="Заголовок №1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Exact0">
    <w:name w:val="Заголовок №1 Exac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1">
    <w:name w:val="Основной текст (2) + 9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ind w:hanging="3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14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12">
    <w:name w:val="toc 1"/>
    <w:basedOn w:val="a"/>
    <w:link w:val="11"/>
    <w:autoRedefine/>
    <w:rsid w:val="00CE4D3B"/>
    <w:pPr>
      <w:tabs>
        <w:tab w:val="left" w:pos="9345"/>
      </w:tabs>
      <w:spacing w:after="231" w:line="280" w:lineRule="exact"/>
      <w:ind w:left="4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9">
    <w:name w:val="Table Grid"/>
    <w:basedOn w:val="a1"/>
    <w:uiPriority w:val="59"/>
    <w:rsid w:val="00F537C5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link w:val="ab"/>
    <w:uiPriority w:val="1"/>
    <w:qFormat/>
    <w:rsid w:val="00F537C5"/>
    <w:rPr>
      <w:color w:val="000000"/>
    </w:rPr>
  </w:style>
  <w:style w:type="paragraph" w:styleId="ac">
    <w:name w:val="footer"/>
    <w:basedOn w:val="a"/>
    <w:link w:val="ad"/>
    <w:uiPriority w:val="99"/>
    <w:rsid w:val="00CE4D3B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d">
    <w:name w:val="Нижний колонтитул Знак"/>
    <w:basedOn w:val="a0"/>
    <w:link w:val="ac"/>
    <w:uiPriority w:val="99"/>
    <w:rsid w:val="00CE4D3B"/>
    <w:rPr>
      <w:rFonts w:ascii="Times New Roman" w:eastAsia="Times New Roman" w:hAnsi="Times New Roman" w:cs="Times New Roman"/>
      <w:lang w:bidi="ar-SA"/>
    </w:rPr>
  </w:style>
  <w:style w:type="character" w:styleId="ae">
    <w:name w:val="page number"/>
    <w:basedOn w:val="a0"/>
    <w:rsid w:val="00CE4D3B"/>
  </w:style>
  <w:style w:type="paragraph" w:styleId="af">
    <w:name w:val="header"/>
    <w:basedOn w:val="a"/>
    <w:link w:val="af0"/>
    <w:rsid w:val="00CE4D3B"/>
    <w:pPr>
      <w:widowControl/>
      <w:tabs>
        <w:tab w:val="center" w:pos="4153"/>
        <w:tab w:val="right" w:pos="8306"/>
      </w:tabs>
      <w:autoSpaceDE w:val="0"/>
      <w:autoSpaceDN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f0">
    <w:name w:val="Верхний колонтитул Знак"/>
    <w:basedOn w:val="a0"/>
    <w:link w:val="af"/>
    <w:rsid w:val="00CE4D3B"/>
    <w:rPr>
      <w:rFonts w:ascii="Times New Roman" w:eastAsia="Times New Roman" w:hAnsi="Times New Roman" w:cs="Times New Roman"/>
      <w:sz w:val="28"/>
      <w:szCs w:val="28"/>
      <w:lang w:bidi="ar-SA"/>
    </w:rPr>
  </w:style>
  <w:style w:type="character" w:customStyle="1" w:styleId="ab">
    <w:name w:val="Без интервала Знак"/>
    <w:link w:val="aa"/>
    <w:rsid w:val="00351F7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18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hyperlink" Target="http://www.minstm.gov.ru" TargetMode="Externa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17" Type="http://schemas.openxmlformats.org/officeDocument/2006/relationships/footer" Target="footer8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hyperlink" Target="http://www.olympic.ru" TargetMode="External"/><Relationship Id="rId10" Type="http://schemas.openxmlformats.org/officeDocument/2006/relationships/footer" Target="footer3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6.xml"/><Relationship Id="rId22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2835</Words>
  <Characters>16165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Английский</dc:creator>
  <cp:lastModifiedBy>Пользователь</cp:lastModifiedBy>
  <cp:revision>4</cp:revision>
  <dcterms:created xsi:type="dcterms:W3CDTF">2021-04-28T00:57:00Z</dcterms:created>
  <dcterms:modified xsi:type="dcterms:W3CDTF">2021-07-27T05:06:00Z</dcterms:modified>
</cp:coreProperties>
</file>